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0183F" w14:textId="77777777" w:rsidR="002C35C7" w:rsidRPr="00527902" w:rsidRDefault="00193169" w:rsidP="00957DC4">
      <w:pPr>
        <w:rPr>
          <w:rFonts w:cs="Arial"/>
          <w:noProof/>
        </w:rPr>
      </w:pPr>
      <w:r>
        <w:rPr>
          <w:noProof/>
        </w:rPr>
        <mc:AlternateContent>
          <mc:Choice Requires="wps">
            <w:drawing>
              <wp:anchor distT="0" distB="0" distL="114300" distR="114300" simplePos="0" relativeHeight="251659776" behindDoc="0" locked="0" layoutInCell="1" allowOverlap="1" wp14:anchorId="3ED7D489" wp14:editId="790159EB">
                <wp:simplePos x="0" y="0"/>
                <wp:positionH relativeFrom="column">
                  <wp:posOffset>-48260</wp:posOffset>
                </wp:positionH>
                <wp:positionV relativeFrom="paragraph">
                  <wp:posOffset>-24765</wp:posOffset>
                </wp:positionV>
                <wp:extent cx="2882265" cy="697865"/>
                <wp:effectExtent l="0" t="0" r="0" b="0"/>
                <wp:wrapSquare wrapText="bothSides"/>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26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EDBB" w14:textId="77777777" w:rsidR="00C347F6" w:rsidRDefault="00193169">
                            <w:r w:rsidRPr="00E84A80">
                              <w:rPr>
                                <w:noProof/>
                                <w:lang w:val="en-GB" w:eastAsia="en-GB"/>
                              </w:rPr>
                              <w:drawing>
                                <wp:inline distT="0" distB="0" distL="0" distR="0" wp14:anchorId="61F4A44B" wp14:editId="014FBCD9">
                                  <wp:extent cx="2696210" cy="609600"/>
                                  <wp:effectExtent l="0" t="0" r="0" b="0"/>
                                  <wp:docPr id="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210"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D7D489" id="_x0000_t202" coordsize="21600,21600" o:spt="202" path="m,l,21600r21600,l21600,xe">
                <v:stroke joinstyle="miter"/>
                <v:path gradientshapeok="t" o:connecttype="rect"/>
              </v:shapetype>
              <v:shape id="Text Box 68" o:spid="_x0000_s1026" type="#_x0000_t202" style="position:absolute;margin-left:-3.8pt;margin-top:-1.95pt;width:226.95pt;height:54.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YLj4QEAAK8DAAAOAAAAZHJzL2Uyb0RvYy54bWysU8Fu2zAMvQ/YPwi6L06MNE2MOMW2IsOA&#13;&#10;bh3Q7gNkWY6FWaJAKbGzrx8lJ2m23YpeDIl8euQjn9d3g+nYQaHXYEs+m0w5U1ZCre2u5D+ftx+W&#13;&#10;nPkgbC06sKrkR+X53eb9u3XvCpVDC12tkBGJ9UXvSt6G4Ios87JVRvgJOGUp2QAaEeiKu6xG0RO7&#13;&#10;6bJ8Ol1kPWDtEKTynqL3Y5JvEn/TKBkem8arwLqSU28hfTF9q/jNNmtR7FC4VstTG+IVXRihLRW9&#13;&#10;UN2LINge9X9URksED02YSDAZNI2WKmkgNbPpP2qeWuFU0kLD8e4yJv92tPL74QcyXZc8X3FmhaEd&#13;&#10;PashsE8wsMUyzqd3viDYkyNgGChOe05avXsA+csTJLvCjA98RFf9N6iJUOwDpBdDgyZOiXQzoqGF&#13;&#10;HC9LiEUlBfPlMs8XN5xJyi1Wt0s6xxKiOL926MMXBYbFQ8mRlpzYxeHBhxF6hsRiFra66yguis7+&#13;&#10;FSDOGEndx4bH1sNQDYSOkiqoj6QDYfQN+ZwOLeBvznryTMktmZqz7qullaxm83m0WLrMb25zuuB1&#13;&#10;prrOCCuJqOSBs/H4OYy23DvUu5bqnIf8kaa31UnYS0+nrskVaTQnB0fbXd8T6uU/2/wBAAD//wMA&#13;&#10;UEsDBBQABgAIAAAAIQABTcVS4QAAAA4BAAAPAAAAZHJzL2Rvd25yZXYueG1sTE89T8MwEN2R+A/W&#13;&#10;IbGg1qapDKRxqgrEBEtTuruxSSLicxq7qeHXc0xludPpvXsfxTq5nk12DJ1HBfdzAcxi7U2HjYKP&#13;&#10;3evsEViIGo3uPVoF3zbAury+KnRu/Bm3dqpiw0gEQ64VtDEOOeehbq3TYe4Hi4R9+tHpSOfYcDPq&#13;&#10;M4m7ni+EkNzpDsmh1YN9bm39VZ2cAlPtf3Zjdkx3m7ftotnLOh2nd6Vub9LLisZmBSzaFC8f8NeB&#13;&#10;8kNJwQ7+hCawXsHsQRKTdvYEjPDlUmbADkQUUgAvC/6/RvkLAAD//wMAUEsBAi0AFAAGAAgAAAAh&#13;&#10;ALaDOJL+AAAA4QEAABMAAAAAAAAAAAAAAAAAAAAAAFtDb250ZW50X1R5cGVzXS54bWxQSwECLQAU&#13;&#10;AAYACAAAACEAOP0h/9YAAACUAQAACwAAAAAAAAAAAAAAAAAvAQAAX3JlbHMvLnJlbHNQSwECLQAU&#13;&#10;AAYACAAAACEAEnWC4+EBAACvAwAADgAAAAAAAAAAAAAAAAAuAgAAZHJzL2Uyb0RvYy54bWxQSwEC&#13;&#10;LQAUAAYACAAAACEAAU3FUuEAAAAOAQAADwAAAAAAAAAAAAAAAAA7BAAAZHJzL2Rvd25yZXYueG1s&#13;&#10;UEsFBgAAAAAEAAQA8wAAAEkFAAAAAA==&#13;&#10;" filled="f" stroked="f">
                <v:path arrowok="t"/>
                <v:textbox style="mso-fit-shape-to-text:t">
                  <w:txbxContent>
                    <w:p w14:paraId="4F94EDBB" w14:textId="77777777" w:rsidR="00C347F6" w:rsidRDefault="00193169">
                      <w:r w:rsidRPr="00E84A80">
                        <w:rPr>
                          <w:noProof/>
                          <w:lang w:val="en-GB" w:eastAsia="en-GB"/>
                        </w:rPr>
                        <w:drawing>
                          <wp:inline distT="0" distB="0" distL="0" distR="0" wp14:anchorId="61F4A44B" wp14:editId="014FBCD9">
                            <wp:extent cx="2696210" cy="609600"/>
                            <wp:effectExtent l="0" t="0" r="0" b="0"/>
                            <wp:docPr id="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210" cy="609600"/>
                                    </a:xfrm>
                                    <a:prstGeom prst="rect">
                                      <a:avLst/>
                                    </a:prstGeom>
                                    <a:noFill/>
                                    <a:ln>
                                      <a:noFill/>
                                    </a:ln>
                                  </pic:spPr>
                                </pic:pic>
                              </a:graphicData>
                            </a:graphic>
                          </wp:inline>
                        </w:drawing>
                      </w:r>
                    </w:p>
                  </w:txbxContent>
                </v:textbox>
                <w10:wrap type="square"/>
              </v:shape>
            </w:pict>
          </mc:Fallback>
        </mc:AlternateContent>
      </w:r>
      <w:r>
        <w:rPr>
          <w:rFonts w:cs="Arial"/>
          <w:noProof/>
        </w:rPr>
        <w:t xml:space="preserve"> </w:t>
      </w:r>
    </w:p>
    <w:p w14:paraId="640EF5C3" w14:textId="77777777" w:rsidR="0027585A" w:rsidRPr="00527902" w:rsidRDefault="0027585A" w:rsidP="00957DC4">
      <w:pPr>
        <w:rPr>
          <w:rFonts w:cs="Arial"/>
          <w:noProof/>
        </w:rPr>
      </w:pPr>
    </w:p>
    <w:p w14:paraId="2CF7219E" w14:textId="77777777" w:rsidR="0027585A" w:rsidRPr="00527902" w:rsidRDefault="0027585A" w:rsidP="00957DC4">
      <w:pPr>
        <w:rPr>
          <w:rFonts w:cs="Arial"/>
          <w:noProof/>
        </w:rPr>
      </w:pPr>
    </w:p>
    <w:p w14:paraId="1FD173D5" w14:textId="77777777" w:rsidR="0027585A" w:rsidRPr="00527902" w:rsidRDefault="0027585A" w:rsidP="00957DC4">
      <w:pPr>
        <w:rPr>
          <w:rFonts w:cs="Arial"/>
          <w:noProof/>
        </w:rPr>
      </w:pPr>
    </w:p>
    <w:p w14:paraId="41556628" w14:textId="396C0465" w:rsidR="0027585A" w:rsidRPr="00527902" w:rsidRDefault="00193169" w:rsidP="00957DC4">
      <w:pPr>
        <w:rPr>
          <w:rFonts w:cs="Arial"/>
        </w:rPr>
      </w:pPr>
      <w:r>
        <w:rPr>
          <w:noProof/>
        </w:rPr>
        <mc:AlternateContent>
          <mc:Choice Requires="wps">
            <w:drawing>
              <wp:anchor distT="0" distB="0" distL="114300" distR="114300" simplePos="0" relativeHeight="251655680" behindDoc="0" locked="0" layoutInCell="1" allowOverlap="1" wp14:anchorId="57AEF7C1" wp14:editId="503FDE08">
                <wp:simplePos x="0" y="0"/>
                <wp:positionH relativeFrom="column">
                  <wp:posOffset>-29210</wp:posOffset>
                </wp:positionH>
                <wp:positionV relativeFrom="paragraph">
                  <wp:posOffset>81915</wp:posOffset>
                </wp:positionV>
                <wp:extent cx="5358130" cy="636905"/>
                <wp:effectExtent l="0" t="0" r="0" b="0"/>
                <wp:wrapSquare wrapText="bothSides"/>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8130" cy="636905"/>
                        </a:xfrm>
                        <a:prstGeom prst="rect">
                          <a:avLst/>
                        </a:prstGeom>
                        <a:noFill/>
                        <a:ln>
                          <a:noFill/>
                        </a:ln>
                        <a:effectLst/>
                        <a:extLst>
                          <a:ext uri="{C572A759-6A51-4108-AA02-DFA0A04FC94B}"/>
                        </a:extLst>
                      </wps:spPr>
                      <wps:txbx>
                        <w:txbxContent>
                          <w:p w14:paraId="790F5424" w14:textId="3B82F7E1" w:rsidR="00C347F6" w:rsidRPr="008530A8" w:rsidRDefault="00C347F6" w:rsidP="00D27413">
                            <w:pPr>
                              <w:pStyle w:val="Header"/>
                              <w:rPr>
                                <w:sz w:val="21"/>
                                <w:szCs w:val="21"/>
                                <w:lang w:val="en-GB"/>
                              </w:rPr>
                            </w:pPr>
                            <w:r w:rsidRPr="008530A8">
                              <w:rPr>
                                <w:sz w:val="21"/>
                                <w:szCs w:val="21"/>
                                <w:lang w:val="en-GB"/>
                              </w:rPr>
                              <w:t xml:space="preserve">Welcome to our monthly newswire. In this edition we focus on the </w:t>
                            </w:r>
                            <w:r w:rsidR="00760D60">
                              <w:rPr>
                                <w:sz w:val="21"/>
                                <w:szCs w:val="21"/>
                                <w:lang w:val="en-GB"/>
                              </w:rPr>
                              <w:t xml:space="preserve">New </w:t>
                            </w:r>
                            <w:r w:rsidRPr="008530A8">
                              <w:rPr>
                                <w:sz w:val="21"/>
                                <w:szCs w:val="21"/>
                                <w:lang w:val="en-GB"/>
                              </w:rPr>
                              <w:t xml:space="preserve">Chancellor’s </w:t>
                            </w:r>
                            <w:r w:rsidR="00760D60">
                              <w:rPr>
                                <w:sz w:val="21"/>
                                <w:szCs w:val="21"/>
                                <w:lang w:val="en-GB"/>
                              </w:rPr>
                              <w:t>Spring</w:t>
                            </w:r>
                            <w:r w:rsidRPr="008530A8">
                              <w:rPr>
                                <w:sz w:val="21"/>
                                <w:szCs w:val="21"/>
                                <w:lang w:val="en-GB"/>
                              </w:rPr>
                              <w:t xml:space="preserve"> Budget announcements. Please contact us if you wish to discuss any matters in this newsletter.</w:t>
                            </w:r>
                          </w:p>
                          <w:p w14:paraId="5C1BF199" w14:textId="77777777" w:rsidR="00C347F6" w:rsidRDefault="00C34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AEF7C1" id="Text Box 19" o:spid="_x0000_s1027" type="#_x0000_t202" style="position:absolute;margin-left:-2.3pt;margin-top:6.45pt;width:421.9pt;height:5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KMlOQIAAHgEAAAOAAAAZHJzL2Uyb0RvYy54bWysVEtv2zAMvg/YfxB0Xxzn1caIU2QtMgwI&#13;&#10;2gLJ0LMiS7ExS9QkJXb360fJTpp1Ow27yBT5ia+P9OKuVTU5Cesq0DlNB0NKhOZQVPqQ02+79adb&#13;&#10;SpxnumA1aJHTV+Ho3fLjh0VjMjGCEupCWIJOtMsak9PSe5MlieOlUMwNwAiNRglWMY9Xe0gKyxr0&#13;&#10;rupkNBzOkgZsYSxw4RxqHzojXUb/Ugrun6R0wpM6p5ibj6eN5z6cyXLBsoNlpqx4nwb7hywUqzQG&#13;&#10;vbh6YJ6Ro63+cKUqbsGB9AMOKgEpKy5iDVhNOnxXzbZkRsRasDnOXNrk/p9b/nh6tqQqcjq6oUQz&#13;&#10;hRztROvJZ2hJOg/9aYzLELY1CPQt6pHnWKszG+DfHUKSK0z3wCE69KOVVoUvVkrwIVLweml7CMNR&#13;&#10;OR1Pb9MxmjjaZuPZfDgNcZO318Y6/0WAIkHIqUVaYwbstHG+g54hIZiGdVXXqGdZrX9ToM9OI+Js&#13;&#10;9K9D9l3CQfLtvo0dSc/V76F4xeItdOPjDF9XmMiGOf/MLM4L5o474J/wkDU0OYVeoqQE+/Nv+oBH&#13;&#10;GtFKSYPzl1P348isoKT+qpHgeTqZhIGNl8n0ZoQXe23ZX1v0Ud0DjniK22Z4FAPe12dRWlAvuCqr&#13;&#10;EBVNTHOMnVN/Fu99txW4alysVhGEI2qY3+it4WfOQ5t37QuzpufCI4uPcJ5Ulr2jpMN2HKyOHmQV&#13;&#10;+Qp97rraDw+Od2S8X8WwP9f3iHr7YSx/AQAA//8DAFBLAwQUAAYACAAAACEAIer+UuAAAAAOAQAA&#13;&#10;DwAAAGRycy9kb3ducmV2LnhtbExPTW/CMAy9T+I/RJ60GyQUhmhpitAQV6axD2m30Ji2WuNUTaDd&#13;&#10;v5932i6W/J79PvLt6Fpxwz40njTMZwoEUultQ5WGt9fDdA0iREPWtJ5QwzcG2BaTu9xk1g/0grdT&#13;&#10;rASLUMiMhjrGLpMylDU6E2a+Q2Lu4ntnIq99JW1vBhZ3rUyUWklnGmKH2nT4VGP5dbo6De/Hy+fH&#13;&#10;Uj1Xe/fYDX5UklwqtX64H/cbHrsNiIhj/PuA3w6cHwoOdvZXskG0GqbLFV8ynqQgmF8v0gTEmYH5&#13;&#10;IgFZ5PJ/jeIHAAD//wMAUEsBAi0AFAAGAAgAAAAhALaDOJL+AAAA4QEAABMAAAAAAAAAAAAAAAAA&#13;&#10;AAAAAFtDb250ZW50X1R5cGVzXS54bWxQSwECLQAUAAYACAAAACEAOP0h/9YAAACUAQAACwAAAAAA&#13;&#10;AAAAAAAAAAAvAQAAX3JlbHMvLnJlbHNQSwECLQAUAAYACAAAACEAByijJTkCAAB4BAAADgAAAAAA&#13;&#10;AAAAAAAAAAAuAgAAZHJzL2Uyb0RvYy54bWxQSwECLQAUAAYACAAAACEAIer+UuAAAAAOAQAADwAA&#13;&#10;AAAAAAAAAAAAAACTBAAAZHJzL2Rvd25yZXYueG1sUEsFBgAAAAAEAAQA8wAAAKAFAAAAAA==&#13;&#10;" filled="f" stroked="f">
                <v:textbox>
                  <w:txbxContent>
                    <w:p w14:paraId="790F5424" w14:textId="3B82F7E1" w:rsidR="00C347F6" w:rsidRPr="008530A8" w:rsidRDefault="00C347F6" w:rsidP="00D27413">
                      <w:pPr>
                        <w:pStyle w:val="Header"/>
                        <w:rPr>
                          <w:sz w:val="21"/>
                          <w:szCs w:val="21"/>
                          <w:lang w:val="en-GB"/>
                        </w:rPr>
                      </w:pPr>
                      <w:r w:rsidRPr="008530A8">
                        <w:rPr>
                          <w:sz w:val="21"/>
                          <w:szCs w:val="21"/>
                          <w:lang w:val="en-GB"/>
                        </w:rPr>
                        <w:t xml:space="preserve">Welcome to our monthly newswire. In this edition we focus on the </w:t>
                      </w:r>
                      <w:r w:rsidR="00760D60">
                        <w:rPr>
                          <w:sz w:val="21"/>
                          <w:szCs w:val="21"/>
                          <w:lang w:val="en-GB"/>
                        </w:rPr>
                        <w:t xml:space="preserve">New </w:t>
                      </w:r>
                      <w:r w:rsidRPr="008530A8">
                        <w:rPr>
                          <w:sz w:val="21"/>
                          <w:szCs w:val="21"/>
                          <w:lang w:val="en-GB"/>
                        </w:rPr>
                        <w:t xml:space="preserve">Chancellor’s </w:t>
                      </w:r>
                      <w:r w:rsidR="00760D60">
                        <w:rPr>
                          <w:sz w:val="21"/>
                          <w:szCs w:val="21"/>
                          <w:lang w:val="en-GB"/>
                        </w:rPr>
                        <w:t>Spring</w:t>
                      </w:r>
                      <w:r w:rsidRPr="008530A8">
                        <w:rPr>
                          <w:sz w:val="21"/>
                          <w:szCs w:val="21"/>
                          <w:lang w:val="en-GB"/>
                        </w:rPr>
                        <w:t xml:space="preserve"> Budget announcements. Please contact us if you wish to discuss any matters in this newsletter.</w:t>
                      </w:r>
                    </w:p>
                    <w:p w14:paraId="5C1BF199" w14:textId="77777777" w:rsidR="00C347F6" w:rsidRDefault="00C347F6"/>
                  </w:txbxContent>
                </v:textbox>
                <w10:wrap type="square"/>
              </v:shape>
            </w:pict>
          </mc:Fallback>
        </mc:AlternateContent>
      </w:r>
    </w:p>
    <w:p w14:paraId="043CD3B8" w14:textId="650BFE30" w:rsidR="002C35C7" w:rsidRPr="00527902" w:rsidRDefault="002C35C7" w:rsidP="00957DC4">
      <w:pPr>
        <w:rPr>
          <w:rFonts w:cs="Arial"/>
        </w:rPr>
      </w:pPr>
    </w:p>
    <w:p w14:paraId="2C92DC63" w14:textId="77777777" w:rsidR="00540166" w:rsidRPr="00527902" w:rsidRDefault="00540166" w:rsidP="00957DC4">
      <w:pPr>
        <w:rPr>
          <w:rFonts w:cs="Arial"/>
        </w:rPr>
        <w:sectPr w:rsidR="00540166" w:rsidRPr="00527902" w:rsidSect="00E77D7C">
          <w:headerReference w:type="even" r:id="rId9"/>
          <w:headerReference w:type="default" r:id="rId10"/>
          <w:footerReference w:type="even" r:id="rId11"/>
          <w:headerReference w:type="first" r:id="rId12"/>
          <w:pgSz w:w="11900" w:h="16820"/>
          <w:pgMar w:top="1701" w:right="562" w:bottom="567" w:left="562" w:header="562" w:footer="1296" w:gutter="0"/>
          <w:cols w:space="708"/>
          <w:docGrid w:linePitch="360"/>
        </w:sectPr>
      </w:pPr>
    </w:p>
    <w:p w14:paraId="191D91B1" w14:textId="77777777" w:rsidR="00EE2D6F" w:rsidRDefault="00DE48EB" w:rsidP="00AF1AFD">
      <w:pPr>
        <w:rPr>
          <w:rFonts w:cs="Arial"/>
          <w:b/>
          <w:sz w:val="36"/>
          <w:szCs w:val="42"/>
          <w:lang w:val="en-GB"/>
        </w:rPr>
      </w:pPr>
      <w:r>
        <w:rPr>
          <w:rFonts w:cs="Arial"/>
          <w:b/>
          <w:sz w:val="36"/>
          <w:szCs w:val="42"/>
          <w:lang w:val="en-GB"/>
        </w:rPr>
        <w:t xml:space="preserve">MORE MONEY FOR </w:t>
      </w:r>
      <w:r w:rsidR="00EE2D6F">
        <w:rPr>
          <w:rFonts w:cs="Arial"/>
          <w:b/>
          <w:sz w:val="36"/>
          <w:szCs w:val="42"/>
          <w:lang w:val="en-GB"/>
        </w:rPr>
        <w:t xml:space="preserve">THE NHS AND INFRA-STRUCTURE IN </w:t>
      </w:r>
      <w:r w:rsidR="005A55D1">
        <w:rPr>
          <w:rFonts w:cs="Arial"/>
          <w:b/>
          <w:sz w:val="36"/>
          <w:szCs w:val="42"/>
          <w:lang w:val="en-GB"/>
        </w:rPr>
        <w:t xml:space="preserve">THE </w:t>
      </w:r>
      <w:r w:rsidR="00EE2D6F">
        <w:rPr>
          <w:rFonts w:cs="Arial"/>
          <w:b/>
          <w:sz w:val="36"/>
          <w:szCs w:val="42"/>
          <w:lang w:val="en-GB"/>
        </w:rPr>
        <w:t>BUDGET</w:t>
      </w:r>
    </w:p>
    <w:p w14:paraId="1E6AF0F8" w14:textId="182359E5" w:rsidR="00AF1AFD" w:rsidRDefault="00AF1AFD" w:rsidP="00AF1AFD">
      <w:pPr>
        <w:rPr>
          <w:rFonts w:cs="Arial"/>
          <w:sz w:val="22"/>
          <w:szCs w:val="22"/>
        </w:rPr>
      </w:pPr>
    </w:p>
    <w:p w14:paraId="07AB2061" w14:textId="3B59C68B" w:rsidR="00AF1AFD" w:rsidRDefault="00193169" w:rsidP="00440686">
      <w:pPr>
        <w:pStyle w:val="Header"/>
        <w:spacing w:after="60"/>
        <w:rPr>
          <w:rFonts w:cs="Arial"/>
          <w:sz w:val="22"/>
          <w:szCs w:val="22"/>
        </w:rPr>
      </w:pPr>
      <w:r>
        <w:rPr>
          <w:noProof/>
          <w:sz w:val="21"/>
          <w:szCs w:val="21"/>
          <w:lang w:val="en-GB"/>
        </w:rPr>
        <w:drawing>
          <wp:inline distT="0" distB="0" distL="0" distR="0" wp14:anchorId="16752A71" wp14:editId="257A6F49">
            <wp:extent cx="2146935" cy="1610670"/>
            <wp:effectExtent l="0" t="0" r="0" b="2540"/>
            <wp:docPr id="16" name="Picture 16" descr="A picture containing indoor, build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595.JPEG"/>
                    <pic:cNvPicPr/>
                  </pic:nvPicPr>
                  <pic:blipFill>
                    <a:blip r:embed="rId13"/>
                    <a:stretch>
                      <a:fillRect/>
                    </a:stretch>
                  </pic:blipFill>
                  <pic:spPr>
                    <a:xfrm rot="10800000">
                      <a:off x="0" y="0"/>
                      <a:ext cx="2157886" cy="1618886"/>
                    </a:xfrm>
                    <a:prstGeom prst="rect">
                      <a:avLst/>
                    </a:prstGeom>
                  </pic:spPr>
                </pic:pic>
              </a:graphicData>
            </a:graphic>
          </wp:inline>
        </w:drawing>
      </w:r>
    </w:p>
    <w:p w14:paraId="4B05EB40" w14:textId="77777777" w:rsidR="00AB72BB" w:rsidRDefault="00AB72BB" w:rsidP="00AF1AFD">
      <w:pPr>
        <w:pStyle w:val="Header"/>
        <w:spacing w:after="60"/>
        <w:rPr>
          <w:rFonts w:cs="Arial"/>
          <w:b/>
          <w:sz w:val="22"/>
          <w:szCs w:val="22"/>
        </w:rPr>
      </w:pPr>
    </w:p>
    <w:p w14:paraId="3D1ED110" w14:textId="77777777" w:rsidR="00AA1DD0" w:rsidRPr="0055643F" w:rsidRDefault="00EE2D6F" w:rsidP="00AF1AFD">
      <w:pPr>
        <w:pStyle w:val="Header"/>
        <w:spacing w:after="60"/>
        <w:rPr>
          <w:rFonts w:cs="Arial"/>
          <w:b/>
          <w:sz w:val="22"/>
          <w:szCs w:val="22"/>
        </w:rPr>
      </w:pPr>
      <w:r>
        <w:rPr>
          <w:rFonts w:cs="Arial"/>
          <w:b/>
          <w:sz w:val="22"/>
          <w:szCs w:val="22"/>
        </w:rPr>
        <w:t>Rishi Sunak received a “hospital pass” when he was appointed</w:t>
      </w:r>
      <w:r w:rsidRPr="0055643F">
        <w:rPr>
          <w:rFonts w:cs="Arial"/>
          <w:b/>
          <w:sz w:val="22"/>
          <w:szCs w:val="22"/>
        </w:rPr>
        <w:t xml:space="preserve"> Chancellor </w:t>
      </w:r>
      <w:r>
        <w:rPr>
          <w:rFonts w:cs="Arial"/>
          <w:b/>
          <w:sz w:val="22"/>
          <w:szCs w:val="22"/>
        </w:rPr>
        <w:t>and was required to deliver the first Budget</w:t>
      </w:r>
      <w:r w:rsidR="00DE48EB" w:rsidRPr="0055643F">
        <w:rPr>
          <w:rFonts w:cs="Arial"/>
          <w:b/>
          <w:sz w:val="22"/>
          <w:szCs w:val="22"/>
        </w:rPr>
        <w:t xml:space="preserve"> </w:t>
      </w:r>
      <w:r>
        <w:rPr>
          <w:rFonts w:cs="Arial"/>
          <w:b/>
          <w:sz w:val="22"/>
          <w:szCs w:val="22"/>
        </w:rPr>
        <w:t>in nearly 18 months within a month of his appointment.  He announced extra spending on roads, rail, broadband and other infrastructure projects as well as extra money for the NHS to help cope with the coronavirus epidemic. But</w:t>
      </w:r>
      <w:r w:rsidR="00DE48EB" w:rsidRPr="0055643F">
        <w:rPr>
          <w:rFonts w:cs="Arial"/>
          <w:b/>
          <w:sz w:val="22"/>
          <w:szCs w:val="22"/>
        </w:rPr>
        <w:t xml:space="preserve"> what we were waiting to hear was where the extra money was going to come from? Had he found </w:t>
      </w:r>
      <w:r w:rsidR="00ED4B4D" w:rsidRPr="0055643F">
        <w:rPr>
          <w:rFonts w:cs="Arial"/>
          <w:b/>
          <w:sz w:val="22"/>
          <w:szCs w:val="22"/>
        </w:rPr>
        <w:t>a</w:t>
      </w:r>
      <w:r w:rsidR="00DE48EB" w:rsidRPr="0055643F">
        <w:rPr>
          <w:rFonts w:cs="Arial"/>
          <w:b/>
          <w:sz w:val="22"/>
          <w:szCs w:val="22"/>
        </w:rPr>
        <w:t xml:space="preserve"> “</w:t>
      </w:r>
      <w:r w:rsidR="00DD5D88">
        <w:rPr>
          <w:rFonts w:cs="Arial"/>
          <w:b/>
          <w:sz w:val="22"/>
          <w:szCs w:val="22"/>
        </w:rPr>
        <w:t>m</w:t>
      </w:r>
      <w:r w:rsidR="00DE48EB" w:rsidRPr="0055643F">
        <w:rPr>
          <w:rFonts w:cs="Arial"/>
          <w:b/>
          <w:sz w:val="22"/>
          <w:szCs w:val="22"/>
        </w:rPr>
        <w:t xml:space="preserve">agic </w:t>
      </w:r>
      <w:r w:rsidR="00DD5D88">
        <w:rPr>
          <w:rFonts w:cs="Arial"/>
          <w:b/>
          <w:sz w:val="22"/>
          <w:szCs w:val="22"/>
        </w:rPr>
        <w:t>m</w:t>
      </w:r>
      <w:r w:rsidR="00DE48EB" w:rsidRPr="0055643F">
        <w:rPr>
          <w:rFonts w:cs="Arial"/>
          <w:b/>
          <w:sz w:val="22"/>
          <w:szCs w:val="22"/>
        </w:rPr>
        <w:t xml:space="preserve">oney </w:t>
      </w:r>
      <w:r w:rsidR="00DD5D88">
        <w:rPr>
          <w:rFonts w:cs="Arial"/>
          <w:b/>
          <w:sz w:val="22"/>
          <w:szCs w:val="22"/>
        </w:rPr>
        <w:t>t</w:t>
      </w:r>
      <w:r w:rsidR="00DE48EB" w:rsidRPr="0055643F">
        <w:rPr>
          <w:rFonts w:cs="Arial"/>
          <w:b/>
          <w:sz w:val="22"/>
          <w:szCs w:val="22"/>
        </w:rPr>
        <w:t>ree”</w:t>
      </w:r>
      <w:r w:rsidR="00BA2D51">
        <w:rPr>
          <w:rFonts w:cs="Arial"/>
          <w:b/>
          <w:sz w:val="22"/>
          <w:szCs w:val="22"/>
        </w:rPr>
        <w:t>,</w:t>
      </w:r>
      <w:r w:rsidR="00DE48EB" w:rsidRPr="0055643F">
        <w:rPr>
          <w:rFonts w:cs="Arial"/>
          <w:b/>
          <w:sz w:val="22"/>
          <w:szCs w:val="22"/>
        </w:rPr>
        <w:t xml:space="preserve"> or would tax and borrowing have to increase? </w:t>
      </w:r>
    </w:p>
    <w:p w14:paraId="62473258" w14:textId="77777777" w:rsidR="006320C5" w:rsidRDefault="006320C5" w:rsidP="00850774">
      <w:pPr>
        <w:rPr>
          <w:rFonts w:cs="Arial"/>
          <w:sz w:val="22"/>
          <w:szCs w:val="22"/>
        </w:rPr>
      </w:pPr>
    </w:p>
    <w:p w14:paraId="60634A82" w14:textId="77777777" w:rsidR="00002A25" w:rsidRDefault="00EF303F" w:rsidP="00000EAE">
      <w:pPr>
        <w:spacing w:line="220" w:lineRule="exact"/>
        <w:rPr>
          <w:rFonts w:cs="Arial"/>
          <w:sz w:val="20"/>
          <w:szCs w:val="20"/>
        </w:rPr>
      </w:pPr>
      <w:r w:rsidRPr="00494B35">
        <w:rPr>
          <w:rFonts w:cs="Arial"/>
          <w:sz w:val="20"/>
          <w:szCs w:val="20"/>
        </w:rPr>
        <w:t xml:space="preserve">The Office of Budget Responsibility </w:t>
      </w:r>
      <w:r w:rsidR="00430451" w:rsidRPr="00494B35">
        <w:rPr>
          <w:rFonts w:cs="Arial"/>
          <w:sz w:val="20"/>
          <w:szCs w:val="20"/>
        </w:rPr>
        <w:t xml:space="preserve">had </w:t>
      </w:r>
      <w:r w:rsidRPr="00494B35">
        <w:rPr>
          <w:rFonts w:cs="Arial"/>
          <w:sz w:val="20"/>
          <w:szCs w:val="20"/>
        </w:rPr>
        <w:t xml:space="preserve">already </w:t>
      </w:r>
      <w:r w:rsidR="00430451" w:rsidRPr="00494B35">
        <w:rPr>
          <w:rFonts w:cs="Arial"/>
          <w:sz w:val="20"/>
          <w:szCs w:val="20"/>
        </w:rPr>
        <w:t>downgrade</w:t>
      </w:r>
      <w:r w:rsidRPr="00494B35">
        <w:rPr>
          <w:rFonts w:cs="Arial"/>
          <w:sz w:val="20"/>
          <w:szCs w:val="20"/>
        </w:rPr>
        <w:t>d</w:t>
      </w:r>
      <w:r w:rsidR="00430451" w:rsidRPr="00494B35">
        <w:rPr>
          <w:rFonts w:cs="Arial"/>
          <w:sz w:val="20"/>
          <w:szCs w:val="20"/>
        </w:rPr>
        <w:t xml:space="preserve"> growth forecasts for the UK economy </w:t>
      </w:r>
      <w:r w:rsidRPr="00494B35">
        <w:rPr>
          <w:rFonts w:cs="Arial"/>
          <w:sz w:val="20"/>
          <w:szCs w:val="20"/>
        </w:rPr>
        <w:t>to just 1.1% before the global coronavirus pandemic</w:t>
      </w:r>
      <w:r w:rsidR="005A55D1">
        <w:rPr>
          <w:rFonts w:cs="Arial"/>
          <w:sz w:val="20"/>
          <w:szCs w:val="20"/>
        </w:rPr>
        <w:t xml:space="preserve">, </w:t>
      </w:r>
      <w:r w:rsidRPr="00494B35">
        <w:rPr>
          <w:rFonts w:cs="Arial"/>
          <w:sz w:val="20"/>
          <w:szCs w:val="20"/>
        </w:rPr>
        <w:t xml:space="preserve">which may temporarily plunge the UK into recession. </w:t>
      </w:r>
    </w:p>
    <w:p w14:paraId="5C2E56AF" w14:textId="77777777" w:rsidR="0075088C" w:rsidRPr="00494B35" w:rsidRDefault="00EF303F" w:rsidP="00A665B8">
      <w:pPr>
        <w:spacing w:line="220" w:lineRule="exact"/>
        <w:rPr>
          <w:rFonts w:cs="Arial"/>
          <w:sz w:val="20"/>
          <w:szCs w:val="20"/>
        </w:rPr>
      </w:pPr>
      <w:r w:rsidRPr="00494B35">
        <w:rPr>
          <w:rFonts w:cs="Arial"/>
          <w:sz w:val="20"/>
          <w:szCs w:val="20"/>
        </w:rPr>
        <w:t>The Chancellor announced a number of measures that will hopefully protect businesses until the economy recovers.</w:t>
      </w:r>
    </w:p>
    <w:p w14:paraId="78C06245" w14:textId="77777777" w:rsidR="00416172" w:rsidRDefault="00416172" w:rsidP="00EF303F">
      <w:pPr>
        <w:rPr>
          <w:rFonts w:cs="Arial"/>
          <w:sz w:val="22"/>
          <w:szCs w:val="22"/>
        </w:rPr>
      </w:pPr>
    </w:p>
    <w:p w14:paraId="0786E416" w14:textId="77777777" w:rsidR="00416172" w:rsidRDefault="00416172" w:rsidP="00416172">
      <w:pPr>
        <w:rPr>
          <w:rFonts w:cs="Arial"/>
          <w:b/>
          <w:spacing w:val="-1"/>
          <w:sz w:val="28"/>
          <w:szCs w:val="28"/>
          <w:lang w:val="en-GB"/>
        </w:rPr>
      </w:pPr>
      <w:r>
        <w:rPr>
          <w:rFonts w:cs="Arial"/>
          <w:b/>
          <w:spacing w:val="-1"/>
          <w:sz w:val="28"/>
          <w:szCs w:val="28"/>
          <w:lang w:val="en-GB"/>
        </w:rPr>
        <w:t xml:space="preserve">STATUTORY SICK PAY </w:t>
      </w:r>
      <w:r w:rsidR="00F20F18">
        <w:rPr>
          <w:rFonts w:cs="Arial"/>
          <w:b/>
          <w:spacing w:val="-1"/>
          <w:sz w:val="28"/>
          <w:szCs w:val="28"/>
          <w:lang w:val="en-GB"/>
        </w:rPr>
        <w:t xml:space="preserve">(SSP) </w:t>
      </w:r>
      <w:r>
        <w:rPr>
          <w:rFonts w:cs="Arial"/>
          <w:b/>
          <w:spacing w:val="-1"/>
          <w:sz w:val="28"/>
          <w:szCs w:val="28"/>
          <w:lang w:val="en-GB"/>
        </w:rPr>
        <w:t xml:space="preserve">RELIEF </w:t>
      </w:r>
    </w:p>
    <w:p w14:paraId="5CE8CC93" w14:textId="77777777" w:rsidR="00416172" w:rsidRDefault="00416172" w:rsidP="00416172">
      <w:pPr>
        <w:rPr>
          <w:rFonts w:cs="Arial"/>
          <w:sz w:val="22"/>
          <w:szCs w:val="22"/>
        </w:rPr>
      </w:pPr>
    </w:p>
    <w:p w14:paraId="69FD0029" w14:textId="77777777" w:rsidR="00416172" w:rsidRDefault="00416172" w:rsidP="00000EAE">
      <w:pPr>
        <w:spacing w:line="220" w:lineRule="exact"/>
        <w:rPr>
          <w:rFonts w:cs="Arial"/>
          <w:sz w:val="20"/>
          <w:szCs w:val="20"/>
        </w:rPr>
      </w:pPr>
      <w:r w:rsidRPr="000172FB">
        <w:rPr>
          <w:rFonts w:cs="Arial"/>
          <w:sz w:val="20"/>
          <w:szCs w:val="20"/>
        </w:rPr>
        <w:t xml:space="preserve">The </w:t>
      </w:r>
      <w:r>
        <w:rPr>
          <w:rFonts w:cs="Arial"/>
          <w:sz w:val="20"/>
          <w:szCs w:val="20"/>
        </w:rPr>
        <w:t xml:space="preserve">Government are predicting that up to 20% of the workforce may be unable to work due to the virus at any one time. It had already been announced that employees would be entitled to SSP from day 1 not day 4. It was announced in the Budget that the Government will fully reimburse employers with fewer than 250 employees </w:t>
      </w:r>
      <w:r w:rsidR="009D1CFF">
        <w:rPr>
          <w:rFonts w:cs="Arial"/>
          <w:sz w:val="20"/>
          <w:szCs w:val="20"/>
        </w:rPr>
        <w:t xml:space="preserve">the </w:t>
      </w:r>
      <w:r>
        <w:rPr>
          <w:rFonts w:cs="Arial"/>
          <w:sz w:val="20"/>
          <w:szCs w:val="20"/>
        </w:rPr>
        <w:t>SSP paid for the first 14 days of absence, equivalent to the self-isolation period.</w:t>
      </w:r>
    </w:p>
    <w:p w14:paraId="29FC2027" w14:textId="77777777" w:rsidR="00416172" w:rsidRDefault="00416172" w:rsidP="00416172">
      <w:pPr>
        <w:rPr>
          <w:rFonts w:cs="Arial"/>
          <w:b/>
          <w:spacing w:val="-1"/>
          <w:sz w:val="28"/>
          <w:szCs w:val="28"/>
          <w:lang w:val="en-GB"/>
        </w:rPr>
      </w:pPr>
    </w:p>
    <w:p w14:paraId="486A4A4A" w14:textId="77777777" w:rsidR="00416172" w:rsidRDefault="00416172" w:rsidP="00416172">
      <w:pPr>
        <w:rPr>
          <w:rFonts w:cs="Arial"/>
          <w:b/>
          <w:spacing w:val="-1"/>
          <w:sz w:val="28"/>
          <w:szCs w:val="28"/>
          <w:lang w:val="en-GB"/>
        </w:rPr>
      </w:pPr>
      <w:r>
        <w:rPr>
          <w:rFonts w:cs="Arial"/>
          <w:b/>
          <w:spacing w:val="-1"/>
          <w:sz w:val="28"/>
          <w:szCs w:val="28"/>
          <w:lang w:val="en-GB"/>
        </w:rPr>
        <w:t>MORE RATES RELIEF FOR SMALL BUSINESSES</w:t>
      </w:r>
    </w:p>
    <w:p w14:paraId="30B0D5B8" w14:textId="77777777" w:rsidR="00000EAE" w:rsidRDefault="00000EAE" w:rsidP="00416172">
      <w:pPr>
        <w:rPr>
          <w:rFonts w:cs="Arial"/>
          <w:color w:val="323232"/>
          <w:spacing w:val="-2"/>
          <w:sz w:val="20"/>
          <w:szCs w:val="20"/>
        </w:rPr>
      </w:pPr>
    </w:p>
    <w:p w14:paraId="0B03CFB6" w14:textId="77777777" w:rsidR="00416172" w:rsidRDefault="00416172" w:rsidP="00A665B8">
      <w:pPr>
        <w:spacing w:line="220" w:lineRule="exact"/>
        <w:rPr>
          <w:rFonts w:cs="Arial"/>
          <w:color w:val="323232"/>
          <w:spacing w:val="-2"/>
          <w:sz w:val="20"/>
          <w:szCs w:val="20"/>
        </w:rPr>
      </w:pPr>
      <w:r w:rsidRPr="000172FB">
        <w:rPr>
          <w:rFonts w:cs="Arial"/>
          <w:color w:val="323232"/>
          <w:spacing w:val="-2"/>
          <w:sz w:val="20"/>
          <w:szCs w:val="20"/>
        </w:rPr>
        <w:t xml:space="preserve">There has </w:t>
      </w:r>
      <w:r>
        <w:rPr>
          <w:rFonts w:cs="Arial"/>
          <w:color w:val="323232"/>
          <w:spacing w:val="-2"/>
          <w:sz w:val="20"/>
          <w:szCs w:val="20"/>
        </w:rPr>
        <w:t xml:space="preserve">again </w:t>
      </w:r>
      <w:r w:rsidRPr="000172FB">
        <w:rPr>
          <w:rFonts w:cs="Arial"/>
          <w:color w:val="323232"/>
          <w:spacing w:val="-2"/>
          <w:sz w:val="20"/>
          <w:szCs w:val="20"/>
        </w:rPr>
        <w:t>been much lobbying from the small business sector to reduce business rates to enable traditional retailers in particular to compete with internet traders</w:t>
      </w:r>
      <w:r w:rsidR="00F75D90">
        <w:rPr>
          <w:rFonts w:cs="Arial"/>
          <w:color w:val="323232"/>
          <w:spacing w:val="-2"/>
          <w:sz w:val="20"/>
          <w:szCs w:val="20"/>
        </w:rPr>
        <w:t>.</w:t>
      </w:r>
    </w:p>
    <w:p w14:paraId="2C4420C1" w14:textId="77777777" w:rsidR="007C0C3E" w:rsidRDefault="007C0C3E" w:rsidP="00A665B8">
      <w:pPr>
        <w:spacing w:line="220" w:lineRule="exact"/>
        <w:rPr>
          <w:rFonts w:cs="Arial"/>
          <w:color w:val="323232"/>
          <w:spacing w:val="-2"/>
          <w:sz w:val="20"/>
          <w:szCs w:val="20"/>
        </w:rPr>
      </w:pPr>
    </w:p>
    <w:p w14:paraId="4CA96953" w14:textId="77777777" w:rsidR="007C0C3E" w:rsidRDefault="007C0C3E" w:rsidP="00A665B8">
      <w:pPr>
        <w:spacing w:line="220" w:lineRule="exact"/>
        <w:rPr>
          <w:rFonts w:cs="Arial"/>
          <w:color w:val="323232"/>
          <w:spacing w:val="-2"/>
          <w:sz w:val="20"/>
          <w:szCs w:val="20"/>
        </w:rPr>
      </w:pPr>
      <w:r>
        <w:rPr>
          <w:rFonts w:cs="Arial"/>
          <w:color w:val="323232"/>
          <w:spacing w:val="-2"/>
          <w:sz w:val="20"/>
          <w:szCs w:val="20"/>
        </w:rPr>
        <w:t xml:space="preserve">The Chancellor announced a </w:t>
      </w:r>
      <w:proofErr w:type="gramStart"/>
      <w:r>
        <w:rPr>
          <w:rFonts w:cs="Arial"/>
          <w:color w:val="323232"/>
          <w:spacing w:val="-2"/>
          <w:sz w:val="20"/>
          <w:szCs w:val="20"/>
        </w:rPr>
        <w:t>long term</w:t>
      </w:r>
      <w:proofErr w:type="gramEnd"/>
      <w:r>
        <w:rPr>
          <w:rFonts w:cs="Arial"/>
          <w:color w:val="323232"/>
          <w:spacing w:val="-2"/>
          <w:sz w:val="20"/>
          <w:szCs w:val="20"/>
        </w:rPr>
        <w:t xml:space="preserve"> review of the future of business rates</w:t>
      </w:r>
      <w:r w:rsidR="00F20F18">
        <w:rPr>
          <w:rFonts w:cs="Arial"/>
          <w:color w:val="323232"/>
          <w:spacing w:val="-2"/>
          <w:sz w:val="20"/>
          <w:szCs w:val="20"/>
        </w:rPr>
        <w:t>,</w:t>
      </w:r>
      <w:r>
        <w:rPr>
          <w:rFonts w:cs="Arial"/>
          <w:color w:val="323232"/>
          <w:spacing w:val="-2"/>
          <w:sz w:val="20"/>
          <w:szCs w:val="20"/>
        </w:rPr>
        <w:t xml:space="preserve"> but in the meantime there are some very welcome measures to assist small businesses. The 100% business rates retail discount will be extended to the leisure and hospitality sectors where the rateable value is no more than £51,000.</w:t>
      </w:r>
    </w:p>
    <w:p w14:paraId="1A3A6D7F" w14:textId="77777777" w:rsidR="007C0C3E" w:rsidRDefault="007C0C3E" w:rsidP="00A665B8">
      <w:pPr>
        <w:spacing w:line="220" w:lineRule="exact"/>
        <w:rPr>
          <w:rFonts w:cs="Arial"/>
          <w:color w:val="323232"/>
          <w:spacing w:val="-2"/>
          <w:sz w:val="20"/>
          <w:szCs w:val="20"/>
        </w:rPr>
      </w:pPr>
    </w:p>
    <w:p w14:paraId="4E875A88" w14:textId="77777777" w:rsidR="007C0C3E" w:rsidRDefault="007C0C3E" w:rsidP="00A665B8">
      <w:pPr>
        <w:spacing w:line="220" w:lineRule="exact"/>
        <w:rPr>
          <w:rFonts w:cs="Arial"/>
          <w:sz w:val="22"/>
          <w:szCs w:val="22"/>
        </w:rPr>
      </w:pPr>
      <w:r>
        <w:rPr>
          <w:rFonts w:cs="Arial"/>
          <w:color w:val="323232"/>
          <w:spacing w:val="-2"/>
          <w:sz w:val="20"/>
          <w:szCs w:val="20"/>
        </w:rPr>
        <w:t>In addition</w:t>
      </w:r>
      <w:r w:rsidR="00F20F18">
        <w:rPr>
          <w:rFonts w:cs="Arial"/>
          <w:color w:val="323232"/>
          <w:spacing w:val="-2"/>
          <w:sz w:val="20"/>
          <w:szCs w:val="20"/>
        </w:rPr>
        <w:t>,</w:t>
      </w:r>
      <w:r>
        <w:rPr>
          <w:rFonts w:cs="Arial"/>
          <w:color w:val="323232"/>
          <w:spacing w:val="-2"/>
          <w:sz w:val="20"/>
          <w:szCs w:val="20"/>
        </w:rPr>
        <w:t xml:space="preserve"> very small businesses </w:t>
      </w:r>
      <w:r w:rsidR="005A55D1">
        <w:rPr>
          <w:rFonts w:cs="Arial"/>
          <w:color w:val="323232"/>
          <w:spacing w:val="-2"/>
          <w:sz w:val="20"/>
          <w:szCs w:val="20"/>
        </w:rPr>
        <w:t xml:space="preserve">who </w:t>
      </w:r>
      <w:r>
        <w:rPr>
          <w:rFonts w:cs="Arial"/>
          <w:color w:val="323232"/>
          <w:spacing w:val="-2"/>
          <w:sz w:val="20"/>
          <w:szCs w:val="20"/>
        </w:rPr>
        <w:t>already pay no business rates at all will be able to claim a £3,000 cash grant.</w:t>
      </w:r>
    </w:p>
    <w:p w14:paraId="39A8F27E" w14:textId="77777777" w:rsidR="00430451" w:rsidRDefault="00430451" w:rsidP="00A665B8">
      <w:pPr>
        <w:spacing w:line="220" w:lineRule="exact"/>
        <w:rPr>
          <w:rFonts w:cs="Arial"/>
          <w:b/>
          <w:spacing w:val="-1"/>
          <w:sz w:val="28"/>
          <w:szCs w:val="28"/>
          <w:lang w:val="en-GB"/>
        </w:rPr>
      </w:pPr>
    </w:p>
    <w:p w14:paraId="216B9282" w14:textId="77777777" w:rsidR="00DD4A69" w:rsidRDefault="00DD4A69" w:rsidP="003675EF">
      <w:pPr>
        <w:rPr>
          <w:rFonts w:cs="Arial"/>
          <w:b/>
          <w:spacing w:val="-1"/>
          <w:sz w:val="28"/>
          <w:szCs w:val="28"/>
          <w:lang w:val="en-GB"/>
        </w:rPr>
      </w:pPr>
      <w:r>
        <w:rPr>
          <w:rFonts w:cs="Arial"/>
          <w:b/>
          <w:spacing w:val="-1"/>
          <w:sz w:val="28"/>
          <w:szCs w:val="28"/>
          <w:lang w:val="en-GB"/>
        </w:rPr>
        <w:t xml:space="preserve">PERSONAL ALLOWANCE AND </w:t>
      </w:r>
      <w:r>
        <w:rPr>
          <w:rFonts w:cs="Arial"/>
          <w:b/>
          <w:spacing w:val="-1"/>
          <w:sz w:val="28"/>
          <w:szCs w:val="28"/>
          <w:lang w:val="en-GB"/>
        </w:rPr>
        <w:t xml:space="preserve">HIGHER RATE LIMIT </w:t>
      </w:r>
      <w:r w:rsidR="0075088C">
        <w:rPr>
          <w:rFonts w:cs="Arial"/>
          <w:b/>
          <w:spacing w:val="-1"/>
          <w:sz w:val="28"/>
          <w:szCs w:val="28"/>
          <w:lang w:val="en-GB"/>
        </w:rPr>
        <w:t>FROZEN</w:t>
      </w:r>
    </w:p>
    <w:p w14:paraId="36E04AB0" w14:textId="77777777" w:rsidR="00CC30E3" w:rsidRDefault="00CC30E3" w:rsidP="0075088C">
      <w:pPr>
        <w:rPr>
          <w:rFonts w:cs="Arial"/>
          <w:sz w:val="20"/>
          <w:szCs w:val="20"/>
        </w:rPr>
      </w:pPr>
      <w:bookmarkStart w:id="0" w:name="_Hlk499153165"/>
    </w:p>
    <w:p w14:paraId="559E0406" w14:textId="77777777" w:rsidR="00DD4A69" w:rsidRPr="000172FB" w:rsidRDefault="00ED4B4D" w:rsidP="00A665B8">
      <w:pPr>
        <w:spacing w:line="220" w:lineRule="exact"/>
        <w:rPr>
          <w:rFonts w:eastAsia="Times New Roman" w:cs="Arial"/>
          <w:sz w:val="20"/>
          <w:szCs w:val="20"/>
        </w:rPr>
      </w:pPr>
      <w:r w:rsidRPr="000172FB">
        <w:rPr>
          <w:rFonts w:cs="Arial"/>
          <w:sz w:val="20"/>
          <w:szCs w:val="20"/>
        </w:rPr>
        <w:t xml:space="preserve">The </w:t>
      </w:r>
      <w:bookmarkEnd w:id="0"/>
      <w:r w:rsidR="00DD4A69" w:rsidRPr="000172FB">
        <w:rPr>
          <w:rFonts w:cs="Arial"/>
          <w:sz w:val="20"/>
          <w:szCs w:val="20"/>
        </w:rPr>
        <w:t xml:space="preserve">personal allowance </w:t>
      </w:r>
      <w:r w:rsidR="0075088C">
        <w:rPr>
          <w:rFonts w:cs="Arial"/>
          <w:sz w:val="20"/>
          <w:szCs w:val="20"/>
        </w:rPr>
        <w:t>for 2020/21 is frozen at</w:t>
      </w:r>
      <w:bookmarkStart w:id="1" w:name="_Hlk528605004"/>
      <w:r w:rsidR="00DD4A69" w:rsidRPr="000172FB">
        <w:rPr>
          <w:rFonts w:cs="Arial"/>
          <w:sz w:val="20"/>
          <w:szCs w:val="20"/>
        </w:rPr>
        <w:t xml:space="preserve"> £12</w:t>
      </w:r>
      <w:bookmarkEnd w:id="1"/>
      <w:r w:rsidR="00DD4A69" w:rsidRPr="000172FB">
        <w:rPr>
          <w:rFonts w:cs="Arial"/>
          <w:sz w:val="20"/>
          <w:szCs w:val="20"/>
        </w:rPr>
        <w:t>,500</w:t>
      </w:r>
      <w:r w:rsidR="0075088C">
        <w:rPr>
          <w:rFonts w:cs="Arial"/>
          <w:sz w:val="20"/>
          <w:szCs w:val="20"/>
        </w:rPr>
        <w:t>, the same as in 2019/2</w:t>
      </w:r>
      <w:r w:rsidR="00D27877">
        <w:rPr>
          <w:rFonts w:cs="Arial"/>
          <w:sz w:val="20"/>
          <w:szCs w:val="20"/>
        </w:rPr>
        <w:t>0</w:t>
      </w:r>
      <w:r w:rsidR="005A55D1">
        <w:rPr>
          <w:rFonts w:cs="Arial"/>
          <w:sz w:val="20"/>
          <w:szCs w:val="20"/>
        </w:rPr>
        <w:t>. T</w:t>
      </w:r>
      <w:r w:rsidR="00DD4A69" w:rsidRPr="000172FB">
        <w:rPr>
          <w:rFonts w:cs="Arial"/>
          <w:sz w:val="20"/>
          <w:szCs w:val="20"/>
        </w:rPr>
        <w:t xml:space="preserve">he higher rate tax threshold </w:t>
      </w:r>
      <w:r w:rsidR="0075088C">
        <w:rPr>
          <w:rFonts w:cs="Arial"/>
          <w:sz w:val="20"/>
          <w:szCs w:val="20"/>
        </w:rPr>
        <w:t xml:space="preserve">is also frozen at </w:t>
      </w:r>
      <w:r w:rsidR="00DD4A69" w:rsidRPr="000172FB">
        <w:rPr>
          <w:rFonts w:cs="Arial"/>
          <w:sz w:val="20"/>
          <w:szCs w:val="20"/>
        </w:rPr>
        <w:t xml:space="preserve">£50,000. </w:t>
      </w:r>
    </w:p>
    <w:p w14:paraId="2A0D3BF6" w14:textId="77777777" w:rsidR="006320C5" w:rsidRDefault="006320C5" w:rsidP="00DD4A69">
      <w:pPr>
        <w:rPr>
          <w:rFonts w:cs="Arial"/>
          <w:sz w:val="22"/>
          <w:szCs w:val="22"/>
        </w:rPr>
      </w:pPr>
    </w:p>
    <w:p w14:paraId="58C227C7" w14:textId="77777777" w:rsidR="001B31D3" w:rsidRDefault="001B31D3" w:rsidP="001B31D3">
      <w:pPr>
        <w:rPr>
          <w:rFonts w:cs="Arial"/>
          <w:b/>
          <w:spacing w:val="-1"/>
          <w:sz w:val="28"/>
          <w:szCs w:val="28"/>
          <w:lang w:val="en-GB"/>
        </w:rPr>
      </w:pPr>
      <w:r>
        <w:rPr>
          <w:rFonts w:cs="Arial"/>
          <w:b/>
          <w:spacing w:val="-1"/>
          <w:sz w:val="28"/>
          <w:szCs w:val="28"/>
          <w:lang w:val="en-GB"/>
        </w:rPr>
        <w:t>NO CHANGE</w:t>
      </w:r>
      <w:r w:rsidR="0075088C">
        <w:rPr>
          <w:rFonts w:cs="Arial"/>
          <w:b/>
          <w:spacing w:val="-1"/>
          <w:sz w:val="28"/>
          <w:szCs w:val="28"/>
          <w:lang w:val="en-GB"/>
        </w:rPr>
        <w:t>S TO</w:t>
      </w:r>
      <w:r>
        <w:rPr>
          <w:rFonts w:cs="Arial"/>
          <w:b/>
          <w:spacing w:val="-1"/>
          <w:sz w:val="28"/>
          <w:szCs w:val="28"/>
          <w:lang w:val="en-GB"/>
        </w:rPr>
        <w:t xml:space="preserve"> IN</w:t>
      </w:r>
      <w:r w:rsidR="0075088C">
        <w:rPr>
          <w:rFonts w:cs="Arial"/>
          <w:b/>
          <w:spacing w:val="-1"/>
          <w:sz w:val="28"/>
          <w:szCs w:val="28"/>
          <w:lang w:val="en-GB"/>
        </w:rPr>
        <w:t xml:space="preserve">COME </w:t>
      </w:r>
      <w:r>
        <w:rPr>
          <w:rFonts w:cs="Arial"/>
          <w:b/>
          <w:spacing w:val="-1"/>
          <w:sz w:val="28"/>
          <w:szCs w:val="28"/>
          <w:lang w:val="en-GB"/>
        </w:rPr>
        <w:t xml:space="preserve">TAX RATES </w:t>
      </w:r>
    </w:p>
    <w:p w14:paraId="2B7CEE36" w14:textId="77777777" w:rsidR="00CC30E3" w:rsidRDefault="00CC30E3" w:rsidP="00DD4A69">
      <w:pPr>
        <w:rPr>
          <w:rFonts w:cs="Arial"/>
          <w:sz w:val="20"/>
          <w:szCs w:val="20"/>
        </w:rPr>
      </w:pPr>
    </w:p>
    <w:p w14:paraId="72CB5D30" w14:textId="77777777" w:rsidR="001B31D3" w:rsidRPr="000172FB" w:rsidRDefault="001B31D3" w:rsidP="00A665B8">
      <w:pPr>
        <w:spacing w:line="220" w:lineRule="exact"/>
        <w:rPr>
          <w:rFonts w:cs="Arial"/>
          <w:sz w:val="20"/>
          <w:szCs w:val="20"/>
        </w:rPr>
      </w:pPr>
      <w:r w:rsidRPr="000172FB">
        <w:rPr>
          <w:rFonts w:cs="Arial"/>
          <w:sz w:val="20"/>
          <w:szCs w:val="20"/>
        </w:rPr>
        <w:t xml:space="preserve">The basic rate </w:t>
      </w:r>
      <w:r w:rsidR="005C5C71" w:rsidRPr="000172FB">
        <w:rPr>
          <w:rFonts w:cs="Arial"/>
          <w:sz w:val="20"/>
          <w:szCs w:val="20"/>
        </w:rPr>
        <w:t xml:space="preserve">of </w:t>
      </w:r>
      <w:r w:rsidRPr="000172FB">
        <w:rPr>
          <w:rFonts w:cs="Arial"/>
          <w:sz w:val="20"/>
          <w:szCs w:val="20"/>
        </w:rPr>
        <w:t>income tax and higher rate remain at 20% and 40% respectively</w:t>
      </w:r>
      <w:r w:rsidR="00F167BB">
        <w:rPr>
          <w:rFonts w:cs="Arial"/>
          <w:sz w:val="20"/>
          <w:szCs w:val="20"/>
        </w:rPr>
        <w:t>,</w:t>
      </w:r>
      <w:r w:rsidRPr="000172FB">
        <w:rPr>
          <w:rFonts w:cs="Arial"/>
          <w:sz w:val="20"/>
          <w:szCs w:val="20"/>
        </w:rPr>
        <w:t xml:space="preserve"> and the 45% additional rate continues to apply to income over </w:t>
      </w:r>
      <w:bookmarkStart w:id="2" w:name="_Hlk528310205"/>
      <w:r w:rsidRPr="000172FB">
        <w:rPr>
          <w:rFonts w:cs="Arial"/>
          <w:sz w:val="20"/>
          <w:szCs w:val="20"/>
        </w:rPr>
        <w:t>£150,000</w:t>
      </w:r>
      <w:bookmarkEnd w:id="2"/>
      <w:r w:rsidRPr="000172FB">
        <w:rPr>
          <w:rFonts w:cs="Arial"/>
          <w:sz w:val="20"/>
          <w:szCs w:val="20"/>
        </w:rPr>
        <w:t>.</w:t>
      </w:r>
    </w:p>
    <w:p w14:paraId="7EC2F6E4" w14:textId="77777777" w:rsidR="00850774" w:rsidRPr="000172FB" w:rsidRDefault="00850774" w:rsidP="00A665B8">
      <w:pPr>
        <w:spacing w:line="220" w:lineRule="exact"/>
        <w:rPr>
          <w:rFonts w:cs="Arial"/>
          <w:sz w:val="20"/>
          <w:szCs w:val="20"/>
        </w:rPr>
      </w:pPr>
    </w:p>
    <w:p w14:paraId="18867DCB" w14:textId="77777777" w:rsidR="00850774" w:rsidRPr="000172FB" w:rsidRDefault="00850774" w:rsidP="00A665B8">
      <w:pPr>
        <w:spacing w:line="220" w:lineRule="exact"/>
        <w:rPr>
          <w:rFonts w:ascii="Arial-PL" w:hAnsi="Arial-PL" w:cs="Arial-PL"/>
          <w:color w:val="323232"/>
          <w:spacing w:val="-2"/>
          <w:sz w:val="20"/>
          <w:szCs w:val="20"/>
        </w:rPr>
      </w:pPr>
      <w:r w:rsidRPr="000172FB">
        <w:rPr>
          <w:rFonts w:ascii="Arial-PL" w:hAnsi="Arial-PL" w:cs="Arial-PL"/>
          <w:color w:val="323232"/>
          <w:spacing w:val="-2"/>
          <w:sz w:val="20"/>
          <w:szCs w:val="20"/>
        </w:rPr>
        <w:t xml:space="preserve">There had </w:t>
      </w:r>
      <w:r w:rsidR="0075088C">
        <w:rPr>
          <w:rFonts w:ascii="Arial-PL" w:hAnsi="Arial-PL" w:cs="Arial-PL"/>
          <w:color w:val="323232"/>
          <w:spacing w:val="-2"/>
          <w:sz w:val="20"/>
          <w:szCs w:val="20"/>
        </w:rPr>
        <w:t xml:space="preserve">again </w:t>
      </w:r>
      <w:r w:rsidRPr="000172FB">
        <w:rPr>
          <w:rFonts w:ascii="Arial-PL" w:hAnsi="Arial-PL" w:cs="Arial-PL"/>
          <w:color w:val="323232"/>
          <w:spacing w:val="-2"/>
          <w:sz w:val="20"/>
          <w:szCs w:val="20"/>
        </w:rPr>
        <w:t>been rumours t</w:t>
      </w:r>
      <w:r w:rsidR="00BA2D51">
        <w:rPr>
          <w:rFonts w:ascii="Arial-PL" w:hAnsi="Arial-PL" w:cs="Arial-PL"/>
          <w:color w:val="323232"/>
          <w:spacing w:val="-2"/>
          <w:sz w:val="20"/>
          <w:szCs w:val="20"/>
        </w:rPr>
        <w:t>hat the dividend rate might be i</w:t>
      </w:r>
      <w:r w:rsidRPr="000172FB">
        <w:rPr>
          <w:rFonts w:ascii="Arial-PL" w:hAnsi="Arial-PL" w:cs="Arial-PL"/>
          <w:color w:val="323232"/>
          <w:spacing w:val="-2"/>
          <w:sz w:val="20"/>
          <w:szCs w:val="20"/>
        </w:rPr>
        <w:t>ncreased, but dividends continue to be taxed at 7.5%, 32.5% and then 38.1%</w:t>
      </w:r>
      <w:r w:rsidR="00FB2D11">
        <w:rPr>
          <w:rFonts w:ascii="Arial-PL" w:hAnsi="Arial-PL" w:cs="Arial-PL"/>
          <w:color w:val="323232"/>
          <w:spacing w:val="-2"/>
          <w:sz w:val="20"/>
          <w:szCs w:val="20"/>
        </w:rPr>
        <w:t>,</w:t>
      </w:r>
      <w:r w:rsidRPr="000172FB">
        <w:rPr>
          <w:rFonts w:ascii="Arial-PL" w:hAnsi="Arial-PL" w:cs="Arial-PL"/>
          <w:color w:val="323232"/>
          <w:spacing w:val="-2"/>
          <w:sz w:val="20"/>
          <w:szCs w:val="20"/>
        </w:rPr>
        <w:t xml:space="preserve"> depending upon whether the dividends fall into the basic rate band, higher rate band or the additional rate</w:t>
      </w:r>
      <w:r w:rsidR="00C807BE">
        <w:rPr>
          <w:rFonts w:ascii="Arial-PL" w:hAnsi="Arial-PL" w:cs="Arial-PL"/>
          <w:color w:val="323232"/>
          <w:spacing w:val="-2"/>
          <w:sz w:val="20"/>
          <w:szCs w:val="20"/>
        </w:rPr>
        <w:t xml:space="preserve"> band</w:t>
      </w:r>
      <w:r w:rsidRPr="000172FB">
        <w:rPr>
          <w:rFonts w:ascii="Arial-PL" w:hAnsi="Arial-PL" w:cs="Arial-PL"/>
          <w:color w:val="323232"/>
          <w:spacing w:val="-2"/>
          <w:sz w:val="20"/>
          <w:szCs w:val="20"/>
        </w:rPr>
        <w:t xml:space="preserve">. Note that </w:t>
      </w:r>
      <w:r w:rsidR="00D82115">
        <w:rPr>
          <w:rFonts w:ascii="Arial-PL" w:hAnsi="Arial-PL" w:cs="Arial-PL"/>
          <w:color w:val="323232"/>
          <w:spacing w:val="-2"/>
          <w:sz w:val="20"/>
          <w:szCs w:val="20"/>
        </w:rPr>
        <w:t>the first £2,000 of dividend i</w:t>
      </w:r>
      <w:r w:rsidRPr="000172FB">
        <w:rPr>
          <w:rFonts w:ascii="Arial-PL" w:hAnsi="Arial-PL" w:cs="Arial-PL"/>
          <w:color w:val="323232"/>
          <w:spacing w:val="-2"/>
          <w:sz w:val="20"/>
          <w:szCs w:val="20"/>
        </w:rPr>
        <w:t xml:space="preserve">ncome </w:t>
      </w:r>
      <w:r w:rsidR="007C0C3E">
        <w:rPr>
          <w:rFonts w:ascii="Arial-PL" w:hAnsi="Arial-PL" w:cs="Arial-PL"/>
          <w:color w:val="323232"/>
          <w:spacing w:val="-2"/>
          <w:sz w:val="20"/>
          <w:szCs w:val="20"/>
        </w:rPr>
        <w:t xml:space="preserve">continues to be </w:t>
      </w:r>
      <w:r w:rsidRPr="000172FB">
        <w:rPr>
          <w:rFonts w:ascii="Arial-PL" w:hAnsi="Arial-PL" w:cs="Arial-PL"/>
          <w:color w:val="323232"/>
          <w:spacing w:val="-2"/>
          <w:sz w:val="20"/>
          <w:szCs w:val="20"/>
        </w:rPr>
        <w:t>tax</w:t>
      </w:r>
      <w:r w:rsidR="00B94A8A">
        <w:rPr>
          <w:rFonts w:ascii="Arial-PL" w:hAnsi="Arial-PL" w:cs="Arial-PL"/>
          <w:color w:val="323232"/>
          <w:spacing w:val="-2"/>
          <w:sz w:val="20"/>
          <w:szCs w:val="20"/>
        </w:rPr>
        <w:t>-</w:t>
      </w:r>
      <w:r w:rsidRPr="000172FB">
        <w:rPr>
          <w:rFonts w:ascii="Arial-PL" w:hAnsi="Arial-PL" w:cs="Arial-PL"/>
          <w:color w:val="323232"/>
          <w:spacing w:val="-2"/>
          <w:sz w:val="20"/>
          <w:szCs w:val="20"/>
        </w:rPr>
        <w:t>free.</w:t>
      </w:r>
    </w:p>
    <w:p w14:paraId="7A949D0C" w14:textId="77777777" w:rsidR="00850774" w:rsidRPr="000172FB" w:rsidRDefault="00850774" w:rsidP="00A665B8">
      <w:pPr>
        <w:spacing w:line="220" w:lineRule="exact"/>
        <w:rPr>
          <w:rFonts w:ascii="Arial-PL" w:hAnsi="Arial-PL" w:cs="Arial-PL"/>
          <w:color w:val="323232"/>
          <w:spacing w:val="-2"/>
          <w:sz w:val="20"/>
          <w:szCs w:val="20"/>
        </w:rPr>
      </w:pPr>
    </w:p>
    <w:p w14:paraId="3259E06D" w14:textId="77777777" w:rsidR="000A6C14" w:rsidRDefault="00850774" w:rsidP="00A665B8">
      <w:pPr>
        <w:spacing w:line="220" w:lineRule="exact"/>
        <w:rPr>
          <w:rFonts w:ascii="Arial-PL" w:hAnsi="Arial-PL" w:cs="Arial-PL"/>
          <w:color w:val="323232"/>
          <w:spacing w:val="-2"/>
          <w:sz w:val="20"/>
          <w:szCs w:val="20"/>
        </w:rPr>
      </w:pPr>
      <w:r w:rsidRPr="000172FB">
        <w:rPr>
          <w:rFonts w:ascii="Arial-PL" w:hAnsi="Arial-PL" w:cs="Arial-PL"/>
          <w:color w:val="323232"/>
          <w:spacing w:val="-2"/>
          <w:sz w:val="20"/>
          <w:szCs w:val="20"/>
        </w:rPr>
        <w:t>The annual ISA investment limit increased to £20,000 from 6 April 2017 and remains at that level for 20</w:t>
      </w:r>
      <w:r w:rsidR="007C0C3E">
        <w:rPr>
          <w:rFonts w:ascii="Arial-PL" w:hAnsi="Arial-PL" w:cs="Arial-PL"/>
          <w:color w:val="323232"/>
          <w:spacing w:val="-2"/>
          <w:sz w:val="20"/>
          <w:szCs w:val="20"/>
        </w:rPr>
        <w:t>20/21</w:t>
      </w:r>
      <w:r w:rsidRPr="000172FB">
        <w:rPr>
          <w:rFonts w:ascii="Arial-PL" w:hAnsi="Arial-PL" w:cs="Arial-PL"/>
          <w:color w:val="323232"/>
          <w:spacing w:val="-2"/>
          <w:sz w:val="20"/>
          <w:szCs w:val="20"/>
        </w:rPr>
        <w:t xml:space="preserve">. </w:t>
      </w:r>
      <w:r w:rsidR="007C0C3E">
        <w:rPr>
          <w:rFonts w:ascii="Arial-PL" w:hAnsi="Arial-PL" w:cs="Arial-PL"/>
          <w:color w:val="323232"/>
          <w:spacing w:val="-2"/>
          <w:sz w:val="20"/>
          <w:szCs w:val="20"/>
        </w:rPr>
        <w:t xml:space="preserve">There will be a significant increase in the Junior </w:t>
      </w:r>
      <w:r w:rsidRPr="000172FB">
        <w:rPr>
          <w:rFonts w:ascii="Arial-PL" w:hAnsi="Arial-PL" w:cs="Arial-PL"/>
          <w:color w:val="323232"/>
          <w:spacing w:val="-2"/>
          <w:sz w:val="20"/>
          <w:szCs w:val="20"/>
        </w:rPr>
        <w:t xml:space="preserve">ISA </w:t>
      </w:r>
      <w:r w:rsidR="007C0C3E">
        <w:rPr>
          <w:rFonts w:ascii="Arial-PL" w:hAnsi="Arial-PL" w:cs="Arial-PL"/>
          <w:color w:val="323232"/>
          <w:spacing w:val="-2"/>
          <w:sz w:val="20"/>
          <w:szCs w:val="20"/>
        </w:rPr>
        <w:t>limit to £9,000 for 2020/21.</w:t>
      </w:r>
      <w:r w:rsidR="003E1DEF">
        <w:rPr>
          <w:rFonts w:ascii="Arial-PL" w:hAnsi="Arial-PL" w:cs="Arial-PL"/>
          <w:color w:val="323232"/>
          <w:spacing w:val="-2"/>
          <w:sz w:val="20"/>
          <w:szCs w:val="20"/>
        </w:rPr>
        <w:t xml:space="preserve"> </w:t>
      </w:r>
      <w:r w:rsidR="0075088C">
        <w:rPr>
          <w:rFonts w:ascii="Arial-PL" w:hAnsi="Arial-PL" w:cs="Arial-PL"/>
          <w:color w:val="323232"/>
          <w:spacing w:val="-2"/>
          <w:sz w:val="20"/>
          <w:szCs w:val="20"/>
        </w:rPr>
        <w:t>Despite a thorough review of all tax reliefs by the Treasury</w:t>
      </w:r>
      <w:r w:rsidR="00F20F18">
        <w:rPr>
          <w:rFonts w:ascii="Arial-PL" w:hAnsi="Arial-PL" w:cs="Arial-PL"/>
          <w:color w:val="323232"/>
          <w:spacing w:val="-2"/>
          <w:sz w:val="20"/>
          <w:szCs w:val="20"/>
        </w:rPr>
        <w:t>,</w:t>
      </w:r>
      <w:r w:rsidR="0075088C">
        <w:rPr>
          <w:rFonts w:ascii="Arial-PL" w:hAnsi="Arial-PL" w:cs="Arial-PL"/>
          <w:color w:val="323232"/>
          <w:spacing w:val="-2"/>
          <w:sz w:val="20"/>
          <w:szCs w:val="20"/>
        </w:rPr>
        <w:t xml:space="preserve"> the</w:t>
      </w:r>
      <w:r w:rsidR="000A6C14" w:rsidRPr="000172FB">
        <w:rPr>
          <w:rFonts w:ascii="Arial-PL" w:hAnsi="Arial-PL" w:cs="Arial-PL"/>
          <w:color w:val="323232"/>
          <w:spacing w:val="-2"/>
          <w:sz w:val="20"/>
          <w:szCs w:val="20"/>
        </w:rPr>
        <w:t xml:space="preserve"> much </w:t>
      </w:r>
      <w:proofErr w:type="spellStart"/>
      <w:r w:rsidR="000A6C14" w:rsidRPr="000172FB">
        <w:rPr>
          <w:rFonts w:ascii="Arial-PL" w:hAnsi="Arial-PL" w:cs="Arial-PL"/>
          <w:color w:val="323232"/>
          <w:spacing w:val="-2"/>
          <w:sz w:val="20"/>
          <w:szCs w:val="20"/>
        </w:rPr>
        <w:t>rumoured</w:t>
      </w:r>
      <w:proofErr w:type="spellEnd"/>
      <w:r w:rsidR="000A6C14" w:rsidRPr="000172FB">
        <w:rPr>
          <w:rFonts w:ascii="Arial-PL" w:hAnsi="Arial-PL" w:cs="Arial-PL"/>
          <w:color w:val="323232"/>
          <w:spacing w:val="-2"/>
          <w:sz w:val="20"/>
          <w:szCs w:val="20"/>
        </w:rPr>
        <w:t xml:space="preserve"> restriction</w:t>
      </w:r>
      <w:r w:rsidR="0075088C">
        <w:rPr>
          <w:rFonts w:ascii="Arial-PL" w:hAnsi="Arial-PL" w:cs="Arial-PL"/>
          <w:color w:val="323232"/>
          <w:spacing w:val="-2"/>
          <w:sz w:val="20"/>
          <w:szCs w:val="20"/>
        </w:rPr>
        <w:t>s</w:t>
      </w:r>
      <w:r w:rsidR="000A6C14" w:rsidRPr="000172FB">
        <w:rPr>
          <w:rFonts w:ascii="Arial-PL" w:hAnsi="Arial-PL" w:cs="Arial-PL"/>
          <w:color w:val="323232"/>
          <w:spacing w:val="-2"/>
          <w:sz w:val="20"/>
          <w:szCs w:val="20"/>
        </w:rPr>
        <w:t xml:space="preserve"> </w:t>
      </w:r>
      <w:r w:rsidR="00AA1DD0" w:rsidRPr="000172FB">
        <w:rPr>
          <w:rFonts w:ascii="Arial-PL" w:hAnsi="Arial-PL" w:cs="Arial-PL"/>
          <w:color w:val="323232"/>
          <w:spacing w:val="-2"/>
          <w:sz w:val="20"/>
          <w:szCs w:val="20"/>
        </w:rPr>
        <w:t>i</w:t>
      </w:r>
      <w:r w:rsidR="000A6C14" w:rsidRPr="000172FB">
        <w:rPr>
          <w:rFonts w:ascii="Arial-PL" w:hAnsi="Arial-PL" w:cs="Arial-PL"/>
          <w:color w:val="323232"/>
          <w:spacing w:val="-2"/>
          <w:sz w:val="20"/>
          <w:szCs w:val="20"/>
        </w:rPr>
        <w:t xml:space="preserve">n pension tax relief </w:t>
      </w:r>
      <w:r w:rsidR="0075088C">
        <w:rPr>
          <w:rFonts w:ascii="Arial-PL" w:hAnsi="Arial-PL" w:cs="Arial-PL"/>
          <w:color w:val="323232"/>
          <w:spacing w:val="-2"/>
          <w:sz w:val="20"/>
          <w:szCs w:val="20"/>
        </w:rPr>
        <w:t xml:space="preserve">again </w:t>
      </w:r>
      <w:r w:rsidR="000A6C14" w:rsidRPr="000172FB">
        <w:rPr>
          <w:rFonts w:ascii="Arial-PL" w:hAnsi="Arial-PL" w:cs="Arial-PL"/>
          <w:color w:val="323232"/>
          <w:spacing w:val="-2"/>
          <w:sz w:val="20"/>
          <w:szCs w:val="20"/>
        </w:rPr>
        <w:t>failed to materialise.</w:t>
      </w:r>
    </w:p>
    <w:p w14:paraId="3D03943C" w14:textId="77777777" w:rsidR="007C0C3E" w:rsidRDefault="007C0C3E" w:rsidP="00850774">
      <w:pPr>
        <w:rPr>
          <w:rFonts w:ascii="Arial-PL" w:hAnsi="Arial-PL" w:cs="Arial-PL"/>
          <w:color w:val="323232"/>
          <w:spacing w:val="-2"/>
          <w:sz w:val="20"/>
          <w:szCs w:val="20"/>
        </w:rPr>
      </w:pPr>
    </w:p>
    <w:p w14:paraId="4D5A8515" w14:textId="77777777" w:rsidR="007C0C3E" w:rsidRDefault="007C0C3E" w:rsidP="00850774">
      <w:pPr>
        <w:rPr>
          <w:rFonts w:ascii="Arial-PL" w:hAnsi="Arial-PL" w:cs="Arial-PL"/>
          <w:b/>
          <w:bCs/>
          <w:color w:val="323232"/>
          <w:spacing w:val="-2"/>
          <w:sz w:val="24"/>
        </w:rPr>
      </w:pPr>
      <w:r>
        <w:rPr>
          <w:rFonts w:ascii="Arial-PL" w:hAnsi="Arial-PL" w:cs="Arial-PL"/>
          <w:b/>
          <w:bCs/>
          <w:color w:val="323232"/>
          <w:spacing w:val="-2"/>
          <w:sz w:val="24"/>
        </w:rPr>
        <w:t xml:space="preserve">TAPERING OF </w:t>
      </w:r>
      <w:r w:rsidRPr="007C0C3E">
        <w:rPr>
          <w:rFonts w:ascii="Arial-PL" w:hAnsi="Arial-PL" w:cs="Arial-PL"/>
          <w:b/>
          <w:bCs/>
          <w:color w:val="323232"/>
          <w:spacing w:val="-2"/>
          <w:sz w:val="24"/>
        </w:rPr>
        <w:t xml:space="preserve">PENSION ANNUAL ALLOWANCE </w:t>
      </w:r>
    </w:p>
    <w:p w14:paraId="24B054D1" w14:textId="77777777" w:rsidR="00CC30E3" w:rsidRDefault="00CC30E3" w:rsidP="00850774">
      <w:pPr>
        <w:rPr>
          <w:rFonts w:cs="Arial"/>
          <w:color w:val="323232"/>
          <w:spacing w:val="-2"/>
          <w:sz w:val="20"/>
          <w:szCs w:val="20"/>
        </w:rPr>
      </w:pPr>
    </w:p>
    <w:p w14:paraId="1BB295C4" w14:textId="77777777" w:rsidR="00DF3DF6" w:rsidRPr="00DF3DF6" w:rsidRDefault="00DF3DF6" w:rsidP="00A665B8">
      <w:pPr>
        <w:spacing w:line="220" w:lineRule="exact"/>
        <w:rPr>
          <w:rFonts w:cs="Arial"/>
          <w:color w:val="323232"/>
          <w:spacing w:val="-2"/>
          <w:sz w:val="20"/>
          <w:szCs w:val="20"/>
        </w:rPr>
      </w:pPr>
      <w:r>
        <w:rPr>
          <w:rFonts w:cs="Arial"/>
          <w:color w:val="323232"/>
          <w:spacing w:val="-2"/>
          <w:sz w:val="20"/>
          <w:szCs w:val="20"/>
        </w:rPr>
        <w:t>One welcome change, particularly among hospital consultants and GPs</w:t>
      </w:r>
      <w:r w:rsidR="00F20F18">
        <w:rPr>
          <w:rFonts w:cs="Arial"/>
          <w:color w:val="323232"/>
          <w:spacing w:val="-2"/>
          <w:sz w:val="20"/>
          <w:szCs w:val="20"/>
        </w:rPr>
        <w:t>,</w:t>
      </w:r>
      <w:r>
        <w:rPr>
          <w:rFonts w:cs="Arial"/>
          <w:color w:val="323232"/>
          <w:spacing w:val="-2"/>
          <w:sz w:val="20"/>
          <w:szCs w:val="20"/>
        </w:rPr>
        <w:t xml:space="preserve"> is the increase in the threshold at which the pension annual allowance starts being tapered. From 2020/21 the adjusted income limit will increase from £150,000 to £240,000 which means that most doctors will not be caught by the restriction.</w:t>
      </w:r>
    </w:p>
    <w:p w14:paraId="2D2850C1" w14:textId="77777777" w:rsidR="007C0C3E" w:rsidRDefault="007C0C3E" w:rsidP="00850774">
      <w:pPr>
        <w:rPr>
          <w:rFonts w:ascii="Arial-PL" w:hAnsi="Arial-PL" w:cs="Arial-PL"/>
          <w:color w:val="323232"/>
          <w:spacing w:val="-2"/>
          <w:sz w:val="20"/>
          <w:szCs w:val="20"/>
        </w:rPr>
      </w:pPr>
    </w:p>
    <w:p w14:paraId="7EAEB9B3" w14:textId="77777777" w:rsidR="0090056A" w:rsidRDefault="0090056A" w:rsidP="0090056A">
      <w:pPr>
        <w:rPr>
          <w:rFonts w:cs="Arial"/>
          <w:spacing w:val="-1"/>
          <w:sz w:val="20"/>
          <w:szCs w:val="16"/>
          <w:lang w:val="en-GB"/>
        </w:rPr>
      </w:pPr>
      <w:r>
        <w:rPr>
          <w:rFonts w:cs="Arial"/>
          <w:b/>
          <w:spacing w:val="-1"/>
          <w:sz w:val="28"/>
          <w:szCs w:val="28"/>
          <w:lang w:val="en-GB"/>
        </w:rPr>
        <w:t xml:space="preserve">IR35 “OFF-PAYROLL” RULES </w:t>
      </w:r>
      <w:r w:rsidR="00850774">
        <w:rPr>
          <w:rFonts w:cs="Arial"/>
          <w:b/>
          <w:spacing w:val="-1"/>
          <w:sz w:val="28"/>
          <w:szCs w:val="28"/>
          <w:lang w:val="en-GB"/>
        </w:rPr>
        <w:t>TO</w:t>
      </w:r>
      <w:r>
        <w:rPr>
          <w:rFonts w:cs="Arial"/>
          <w:b/>
          <w:spacing w:val="-1"/>
          <w:sz w:val="28"/>
          <w:szCs w:val="28"/>
          <w:lang w:val="en-GB"/>
        </w:rPr>
        <w:t xml:space="preserve"> </w:t>
      </w:r>
      <w:r w:rsidR="0075088C">
        <w:rPr>
          <w:rFonts w:cs="Arial"/>
          <w:b/>
          <w:spacing w:val="-1"/>
          <w:sz w:val="28"/>
          <w:szCs w:val="28"/>
          <w:lang w:val="en-GB"/>
        </w:rPr>
        <w:t>GO AHEAD</w:t>
      </w:r>
    </w:p>
    <w:p w14:paraId="10171412" w14:textId="77777777" w:rsidR="00CC30E3" w:rsidRDefault="00CC30E3" w:rsidP="003E1DEF">
      <w:pPr>
        <w:rPr>
          <w:rFonts w:ascii="Arial-PL" w:hAnsi="Arial-PL" w:cs="Arial-PL"/>
          <w:color w:val="323232"/>
          <w:spacing w:val="-2"/>
          <w:sz w:val="20"/>
          <w:szCs w:val="20"/>
        </w:rPr>
      </w:pPr>
    </w:p>
    <w:p w14:paraId="6069BCBF" w14:textId="77777777" w:rsidR="0090056A" w:rsidRDefault="0075088C" w:rsidP="002E4871">
      <w:pPr>
        <w:spacing w:line="210" w:lineRule="exact"/>
        <w:rPr>
          <w:rFonts w:cs="Arial"/>
          <w:sz w:val="20"/>
          <w:szCs w:val="20"/>
        </w:rPr>
      </w:pPr>
      <w:r>
        <w:rPr>
          <w:rFonts w:ascii="Arial-PL" w:hAnsi="Arial-PL" w:cs="Arial-PL"/>
          <w:color w:val="323232"/>
          <w:spacing w:val="-2"/>
          <w:sz w:val="20"/>
          <w:szCs w:val="20"/>
        </w:rPr>
        <w:t>Despite considerable opposition from business</w:t>
      </w:r>
      <w:r w:rsidR="00240B17">
        <w:rPr>
          <w:rFonts w:ascii="Arial-PL" w:hAnsi="Arial-PL" w:cs="Arial-PL"/>
          <w:color w:val="323232"/>
          <w:spacing w:val="-2"/>
          <w:sz w:val="20"/>
          <w:szCs w:val="20"/>
        </w:rPr>
        <w:t>es</w:t>
      </w:r>
      <w:r w:rsidR="008266B6">
        <w:rPr>
          <w:rFonts w:ascii="Arial-PL" w:hAnsi="Arial-PL" w:cs="Arial-PL"/>
          <w:color w:val="323232"/>
          <w:spacing w:val="-2"/>
          <w:sz w:val="20"/>
          <w:szCs w:val="20"/>
        </w:rPr>
        <w:t>,</w:t>
      </w:r>
      <w:r>
        <w:rPr>
          <w:rFonts w:ascii="Arial-PL" w:hAnsi="Arial-PL" w:cs="Arial-PL"/>
          <w:color w:val="323232"/>
          <w:spacing w:val="-2"/>
          <w:sz w:val="20"/>
          <w:szCs w:val="20"/>
        </w:rPr>
        <w:t xml:space="preserve"> the </w:t>
      </w:r>
      <w:r w:rsidR="00A07C34" w:rsidRPr="000172FB">
        <w:rPr>
          <w:rFonts w:ascii="Arial-PL" w:hAnsi="Arial-PL" w:cs="Arial-PL"/>
          <w:color w:val="323232"/>
          <w:spacing w:val="-2"/>
          <w:sz w:val="20"/>
          <w:szCs w:val="20"/>
        </w:rPr>
        <w:t>Government have decided to</w:t>
      </w:r>
      <w:r w:rsidR="0090056A" w:rsidRPr="000172FB">
        <w:rPr>
          <w:rFonts w:ascii="Arial-PL" w:hAnsi="Arial-PL" w:cs="Arial-PL"/>
          <w:color w:val="323232"/>
          <w:spacing w:val="-2"/>
          <w:sz w:val="20"/>
          <w:szCs w:val="20"/>
        </w:rPr>
        <w:t xml:space="preserve"> </w:t>
      </w:r>
      <w:r>
        <w:rPr>
          <w:rFonts w:ascii="Arial-PL" w:hAnsi="Arial-PL" w:cs="Arial-PL"/>
          <w:color w:val="323232"/>
          <w:spacing w:val="-2"/>
          <w:sz w:val="20"/>
          <w:szCs w:val="20"/>
        </w:rPr>
        <w:t xml:space="preserve">go ahead with the new </w:t>
      </w:r>
      <w:r w:rsidR="0090056A" w:rsidRPr="000172FB">
        <w:rPr>
          <w:rFonts w:ascii="Arial-PL" w:hAnsi="Arial-PL" w:cs="Arial-PL"/>
          <w:color w:val="323232"/>
          <w:spacing w:val="-2"/>
          <w:sz w:val="20"/>
          <w:szCs w:val="20"/>
        </w:rPr>
        <w:t>rules for</w:t>
      </w:r>
      <w:r w:rsidR="003E1DEF">
        <w:rPr>
          <w:rFonts w:ascii="Arial-PL" w:hAnsi="Arial-PL" w:cs="Arial-PL"/>
          <w:color w:val="323232"/>
          <w:spacing w:val="-2"/>
          <w:sz w:val="20"/>
          <w:szCs w:val="20"/>
        </w:rPr>
        <w:t xml:space="preserve"> workers providing their services through</w:t>
      </w:r>
      <w:r w:rsidR="0090056A" w:rsidRPr="000172FB">
        <w:rPr>
          <w:rFonts w:ascii="Arial-PL" w:hAnsi="Arial-PL" w:cs="Arial-PL"/>
          <w:color w:val="323232"/>
          <w:spacing w:val="-2"/>
          <w:sz w:val="20"/>
          <w:szCs w:val="20"/>
        </w:rPr>
        <w:t xml:space="preserve"> personal service companies </w:t>
      </w:r>
      <w:r w:rsidR="00ED4B4D" w:rsidRPr="000172FB">
        <w:rPr>
          <w:rFonts w:ascii="Arial-PL" w:hAnsi="Arial-PL" w:cs="Arial-PL"/>
          <w:color w:val="323232"/>
          <w:spacing w:val="-2"/>
          <w:sz w:val="20"/>
          <w:szCs w:val="20"/>
        </w:rPr>
        <w:t xml:space="preserve">from </w:t>
      </w:r>
      <w:r>
        <w:rPr>
          <w:rFonts w:ascii="Arial-PL" w:hAnsi="Arial-PL" w:cs="Arial-PL"/>
          <w:color w:val="323232"/>
          <w:spacing w:val="-2"/>
          <w:sz w:val="20"/>
          <w:szCs w:val="20"/>
        </w:rPr>
        <w:t xml:space="preserve">6 </w:t>
      </w:r>
      <w:r w:rsidR="00ED4B4D" w:rsidRPr="000172FB">
        <w:rPr>
          <w:rFonts w:ascii="Arial-PL" w:hAnsi="Arial-PL" w:cs="Arial-PL"/>
          <w:color w:val="323232"/>
          <w:spacing w:val="-2"/>
          <w:sz w:val="20"/>
          <w:szCs w:val="20"/>
        </w:rPr>
        <w:t>April 2020.</w:t>
      </w:r>
      <w:r w:rsidR="003E1DEF">
        <w:rPr>
          <w:rFonts w:ascii="Arial-PL" w:hAnsi="Arial-PL" w:cs="Arial-PL"/>
          <w:color w:val="323232"/>
          <w:spacing w:val="-2"/>
          <w:sz w:val="20"/>
          <w:szCs w:val="20"/>
        </w:rPr>
        <w:t xml:space="preserve">  T</w:t>
      </w:r>
      <w:r w:rsidR="00ED4B4D" w:rsidRPr="000172FB">
        <w:rPr>
          <w:rFonts w:cs="Arial"/>
          <w:sz w:val="20"/>
          <w:szCs w:val="20"/>
        </w:rPr>
        <w:t xml:space="preserve">his will </w:t>
      </w:r>
      <w:r w:rsidR="00172641" w:rsidRPr="000172FB">
        <w:rPr>
          <w:rFonts w:cs="Arial"/>
          <w:sz w:val="20"/>
          <w:szCs w:val="20"/>
        </w:rPr>
        <w:t>represent a significant administrative burden on large and medium-sized businesses who will be required to decide whether the rules apply to payments to workers</w:t>
      </w:r>
      <w:r w:rsidR="000A6C14" w:rsidRPr="000172FB">
        <w:rPr>
          <w:rFonts w:cs="Arial"/>
          <w:sz w:val="20"/>
          <w:szCs w:val="20"/>
        </w:rPr>
        <w:t xml:space="preserve"> </w:t>
      </w:r>
      <w:r w:rsidR="00DB503C">
        <w:rPr>
          <w:rFonts w:cs="Arial"/>
          <w:sz w:val="20"/>
          <w:szCs w:val="20"/>
        </w:rPr>
        <w:t>supplying their services through personal service companies. If the new rules apply to the arrangements</w:t>
      </w:r>
      <w:r w:rsidR="00712636">
        <w:rPr>
          <w:rFonts w:cs="Arial"/>
          <w:sz w:val="20"/>
          <w:szCs w:val="20"/>
        </w:rPr>
        <w:t>,</w:t>
      </w:r>
      <w:r w:rsidR="00DB503C">
        <w:rPr>
          <w:rFonts w:cs="Arial"/>
          <w:sz w:val="20"/>
          <w:szCs w:val="20"/>
        </w:rPr>
        <w:t xml:space="preserve"> then income tax and </w:t>
      </w:r>
      <w:r w:rsidR="000A6C14" w:rsidRPr="000172FB">
        <w:rPr>
          <w:rFonts w:cs="Arial"/>
          <w:sz w:val="20"/>
          <w:szCs w:val="20"/>
        </w:rPr>
        <w:t>NIC</w:t>
      </w:r>
      <w:r w:rsidR="00DB503C">
        <w:rPr>
          <w:rFonts w:cs="Arial"/>
          <w:sz w:val="20"/>
          <w:szCs w:val="20"/>
        </w:rPr>
        <w:t xml:space="preserve"> will need to be deducted from payments to the personal service company. </w:t>
      </w:r>
    </w:p>
    <w:p w14:paraId="537ACCCB" w14:textId="77777777" w:rsidR="003E1DEF" w:rsidRDefault="003E1DEF" w:rsidP="005A55D1">
      <w:pPr>
        <w:rPr>
          <w:rFonts w:cs="Arial"/>
          <w:b/>
          <w:spacing w:val="-1"/>
          <w:sz w:val="28"/>
          <w:szCs w:val="28"/>
          <w:lang w:val="en-GB"/>
        </w:rPr>
      </w:pPr>
    </w:p>
    <w:p w14:paraId="290F66AF" w14:textId="77777777" w:rsidR="005A55D1" w:rsidRDefault="005A55D1" w:rsidP="005A55D1">
      <w:pPr>
        <w:rPr>
          <w:rFonts w:cs="Arial"/>
          <w:b/>
          <w:spacing w:val="-1"/>
          <w:sz w:val="28"/>
          <w:szCs w:val="28"/>
          <w:lang w:val="en-GB"/>
        </w:rPr>
      </w:pPr>
      <w:r>
        <w:rPr>
          <w:rFonts w:cs="Arial"/>
          <w:b/>
          <w:spacing w:val="-1"/>
          <w:sz w:val="28"/>
          <w:szCs w:val="28"/>
          <w:lang w:val="en-GB"/>
        </w:rPr>
        <w:t xml:space="preserve">NIC CHANGES </w:t>
      </w:r>
    </w:p>
    <w:p w14:paraId="4EE3005F" w14:textId="77777777" w:rsidR="003B044E" w:rsidRDefault="003B044E" w:rsidP="005A55D1">
      <w:pPr>
        <w:rPr>
          <w:rFonts w:cs="Arial"/>
          <w:bCs/>
          <w:spacing w:val="-1"/>
          <w:sz w:val="20"/>
          <w:szCs w:val="20"/>
          <w:lang w:val="en-GB"/>
        </w:rPr>
      </w:pPr>
    </w:p>
    <w:p w14:paraId="75920A36" w14:textId="77777777" w:rsidR="005A55D1" w:rsidRDefault="005A55D1" w:rsidP="002E4871">
      <w:pPr>
        <w:spacing w:line="210" w:lineRule="exact"/>
        <w:rPr>
          <w:rFonts w:cs="Arial"/>
          <w:bCs/>
          <w:spacing w:val="-1"/>
          <w:sz w:val="20"/>
          <w:szCs w:val="20"/>
          <w:lang w:val="en-GB"/>
        </w:rPr>
      </w:pPr>
      <w:r>
        <w:rPr>
          <w:rFonts w:cs="Arial"/>
          <w:bCs/>
          <w:spacing w:val="-1"/>
          <w:sz w:val="20"/>
          <w:szCs w:val="20"/>
          <w:lang w:val="en-GB"/>
        </w:rPr>
        <w:t>Employees and the self</w:t>
      </w:r>
      <w:r w:rsidR="00EE1CA8">
        <w:rPr>
          <w:rFonts w:cs="Arial"/>
          <w:bCs/>
          <w:spacing w:val="-1"/>
          <w:sz w:val="20"/>
          <w:szCs w:val="20"/>
          <w:lang w:val="en-GB"/>
        </w:rPr>
        <w:t>-</w:t>
      </w:r>
      <w:r>
        <w:rPr>
          <w:rFonts w:cs="Arial"/>
          <w:bCs/>
          <w:spacing w:val="-1"/>
          <w:sz w:val="20"/>
          <w:szCs w:val="20"/>
          <w:lang w:val="en-GB"/>
        </w:rPr>
        <w:t xml:space="preserve">employed will not pay </w:t>
      </w:r>
      <w:r w:rsidR="003E1DEF">
        <w:rPr>
          <w:rFonts w:cs="Arial"/>
          <w:bCs/>
          <w:spacing w:val="-1"/>
          <w:sz w:val="20"/>
          <w:szCs w:val="20"/>
          <w:lang w:val="en-GB"/>
        </w:rPr>
        <w:t xml:space="preserve">national insurance contributions (NIC) on the first £9,500 of earnings from 2020/21, a significant increase from the £8,632 limit in 2019/20. Note that employers will be required to pay 13.8% on earnings over £169 per week, £8,788 per annum. </w:t>
      </w:r>
    </w:p>
    <w:p w14:paraId="7E9EA150" w14:textId="77777777" w:rsidR="003E1DEF" w:rsidRDefault="003E1DEF" w:rsidP="002E4871">
      <w:pPr>
        <w:spacing w:line="210" w:lineRule="exact"/>
        <w:rPr>
          <w:rFonts w:cs="Arial"/>
          <w:bCs/>
          <w:spacing w:val="-1"/>
          <w:sz w:val="20"/>
          <w:szCs w:val="20"/>
          <w:lang w:val="en-GB"/>
        </w:rPr>
      </w:pPr>
    </w:p>
    <w:p w14:paraId="269F8941" w14:textId="77777777" w:rsidR="003E1DEF" w:rsidRPr="005A55D1" w:rsidRDefault="003E1DEF" w:rsidP="002E4871">
      <w:pPr>
        <w:spacing w:line="210" w:lineRule="exact"/>
        <w:rPr>
          <w:rFonts w:cs="Arial"/>
          <w:bCs/>
          <w:spacing w:val="-1"/>
          <w:sz w:val="20"/>
          <w:szCs w:val="20"/>
          <w:lang w:val="en-GB"/>
        </w:rPr>
      </w:pPr>
      <w:r>
        <w:rPr>
          <w:rFonts w:cs="Arial"/>
          <w:bCs/>
          <w:spacing w:val="-1"/>
          <w:sz w:val="20"/>
          <w:szCs w:val="20"/>
          <w:lang w:val="en-GB"/>
        </w:rPr>
        <w:t>The employment allowance that can be set against employers NIC increases to £4,000 from 2020/21 but will not be available to employers with total employer</w:t>
      </w:r>
      <w:r w:rsidR="00A62416">
        <w:rPr>
          <w:rFonts w:cs="Arial"/>
          <w:bCs/>
          <w:spacing w:val="-1"/>
          <w:sz w:val="20"/>
          <w:szCs w:val="20"/>
          <w:lang w:val="en-GB"/>
        </w:rPr>
        <w:t>’</w:t>
      </w:r>
      <w:r>
        <w:rPr>
          <w:rFonts w:cs="Arial"/>
          <w:bCs/>
          <w:spacing w:val="-1"/>
          <w:sz w:val="20"/>
          <w:szCs w:val="20"/>
          <w:lang w:val="en-GB"/>
        </w:rPr>
        <w:t>s NIC liabilities in excess of £100,000 p.a.</w:t>
      </w:r>
    </w:p>
    <w:p w14:paraId="51613A95" w14:textId="77777777" w:rsidR="003E1DEF" w:rsidRDefault="003E1DEF" w:rsidP="00AC5022">
      <w:pPr>
        <w:rPr>
          <w:rFonts w:cs="Arial"/>
          <w:b/>
          <w:spacing w:val="-1"/>
          <w:sz w:val="28"/>
          <w:szCs w:val="28"/>
          <w:lang w:val="en-GB"/>
        </w:rPr>
      </w:pPr>
    </w:p>
    <w:p w14:paraId="1A115A45" w14:textId="77777777" w:rsidR="00AC5022" w:rsidRDefault="00AC5022" w:rsidP="00AC5022">
      <w:pPr>
        <w:rPr>
          <w:rFonts w:cs="Arial"/>
          <w:b/>
          <w:spacing w:val="-1"/>
          <w:sz w:val="28"/>
          <w:szCs w:val="28"/>
          <w:lang w:val="en-GB"/>
        </w:rPr>
      </w:pPr>
      <w:r>
        <w:rPr>
          <w:rFonts w:cs="Arial"/>
          <w:b/>
          <w:spacing w:val="-1"/>
          <w:sz w:val="28"/>
          <w:szCs w:val="28"/>
          <w:lang w:val="en-GB"/>
        </w:rPr>
        <w:t xml:space="preserve">STATE BENEFITS INCREASED </w:t>
      </w:r>
    </w:p>
    <w:p w14:paraId="26C0D160" w14:textId="77777777" w:rsidR="003B044E" w:rsidRDefault="003B044E" w:rsidP="00AC5022">
      <w:pPr>
        <w:rPr>
          <w:rFonts w:cs="Arial"/>
          <w:bCs/>
          <w:spacing w:val="-1"/>
          <w:sz w:val="20"/>
          <w:szCs w:val="20"/>
          <w:lang w:val="en-GB"/>
        </w:rPr>
      </w:pPr>
    </w:p>
    <w:p w14:paraId="4E2D0E37" w14:textId="77777777" w:rsidR="00AC5022" w:rsidRPr="00DF3DF6" w:rsidRDefault="00AC5022" w:rsidP="003B044E">
      <w:pPr>
        <w:spacing w:line="220" w:lineRule="exact"/>
        <w:rPr>
          <w:rFonts w:cs="Arial"/>
          <w:bCs/>
          <w:spacing w:val="-1"/>
          <w:sz w:val="20"/>
          <w:szCs w:val="20"/>
          <w:lang w:val="en-GB"/>
        </w:rPr>
      </w:pPr>
      <w:r>
        <w:rPr>
          <w:rFonts w:cs="Arial"/>
          <w:bCs/>
          <w:spacing w:val="-1"/>
          <w:sz w:val="20"/>
          <w:szCs w:val="20"/>
          <w:lang w:val="en-GB"/>
        </w:rPr>
        <w:t xml:space="preserve">Many State Benefits have been frozen, or increases limited, for a number of years. The Government have however decided to increase many State Benefits from 2020/21 including Child Benefit. The amount payable in respect of the oldest child has been increased to £21.05 and £13.95 for each subsequent child. Note however that </w:t>
      </w:r>
      <w:r w:rsidR="00C2101D">
        <w:rPr>
          <w:rFonts w:cs="Arial"/>
          <w:bCs/>
          <w:spacing w:val="-1"/>
          <w:sz w:val="20"/>
          <w:szCs w:val="20"/>
          <w:lang w:val="en-GB"/>
        </w:rPr>
        <w:t xml:space="preserve">you may have to pay a tax charge </w:t>
      </w:r>
      <w:r>
        <w:rPr>
          <w:rFonts w:cs="Arial"/>
          <w:bCs/>
          <w:spacing w:val="-1"/>
          <w:sz w:val="20"/>
          <w:szCs w:val="20"/>
          <w:lang w:val="en-GB"/>
        </w:rPr>
        <w:t>if one of the parents has income in excess of £50,000.</w:t>
      </w:r>
    </w:p>
    <w:p w14:paraId="3187329E" w14:textId="77777777" w:rsidR="003B044E" w:rsidRDefault="003B044E" w:rsidP="000A6C14">
      <w:pPr>
        <w:rPr>
          <w:rFonts w:cs="Arial"/>
          <w:b/>
          <w:spacing w:val="-1"/>
          <w:sz w:val="28"/>
          <w:szCs w:val="28"/>
          <w:lang w:val="en-GB"/>
        </w:rPr>
      </w:pPr>
      <w:bookmarkStart w:id="3" w:name="_Hlk528604677"/>
    </w:p>
    <w:p w14:paraId="2AAD9AB0" w14:textId="77777777" w:rsidR="000A6C14" w:rsidRDefault="000A6C14" w:rsidP="000A6C14">
      <w:pPr>
        <w:rPr>
          <w:rFonts w:cs="Arial"/>
          <w:spacing w:val="-1"/>
          <w:sz w:val="20"/>
          <w:szCs w:val="16"/>
          <w:lang w:val="en-GB"/>
        </w:rPr>
      </w:pPr>
      <w:r>
        <w:rPr>
          <w:rFonts w:cs="Arial"/>
          <w:b/>
          <w:spacing w:val="-1"/>
          <w:sz w:val="28"/>
          <w:szCs w:val="28"/>
          <w:lang w:val="en-GB"/>
        </w:rPr>
        <w:t xml:space="preserve">CAPITAL GAINS ENTREPRENEURS’ RELIEF </w:t>
      </w:r>
      <w:r w:rsidR="00F75D90">
        <w:rPr>
          <w:rFonts w:cs="Arial"/>
          <w:b/>
          <w:spacing w:val="-1"/>
          <w:sz w:val="28"/>
          <w:szCs w:val="28"/>
          <w:lang w:val="en-GB"/>
        </w:rPr>
        <w:t>RESTRICTED</w:t>
      </w:r>
    </w:p>
    <w:p w14:paraId="611409C2" w14:textId="77777777" w:rsidR="00002A25" w:rsidRDefault="00002A25" w:rsidP="00DB503C">
      <w:pPr>
        <w:rPr>
          <w:rFonts w:cs="Arial"/>
          <w:spacing w:val="-1"/>
          <w:sz w:val="20"/>
          <w:szCs w:val="20"/>
          <w:lang w:val="en-GB"/>
        </w:rPr>
      </w:pPr>
    </w:p>
    <w:p w14:paraId="58C73DAD" w14:textId="77777777" w:rsidR="00F75D90" w:rsidRDefault="00DB503C" w:rsidP="003B044E">
      <w:pPr>
        <w:spacing w:line="220" w:lineRule="exact"/>
        <w:rPr>
          <w:rFonts w:cs="Arial"/>
          <w:spacing w:val="-1"/>
          <w:sz w:val="20"/>
          <w:szCs w:val="20"/>
          <w:lang w:val="en-GB"/>
        </w:rPr>
      </w:pPr>
      <w:r w:rsidRPr="00F75D90">
        <w:rPr>
          <w:rFonts w:cs="Arial"/>
          <w:spacing w:val="-1"/>
          <w:sz w:val="20"/>
          <w:szCs w:val="20"/>
          <w:lang w:val="en-GB"/>
        </w:rPr>
        <w:t>Th</w:t>
      </w:r>
      <w:r w:rsidR="001815C6">
        <w:rPr>
          <w:rFonts w:cs="Arial"/>
          <w:spacing w:val="-1"/>
          <w:sz w:val="20"/>
          <w:szCs w:val="20"/>
          <w:lang w:val="en-GB"/>
        </w:rPr>
        <w:t>er</w:t>
      </w:r>
      <w:r w:rsidRPr="00F75D90">
        <w:rPr>
          <w:rFonts w:cs="Arial"/>
          <w:spacing w:val="-1"/>
          <w:sz w:val="20"/>
          <w:szCs w:val="20"/>
          <w:lang w:val="en-GB"/>
        </w:rPr>
        <w:t>e were many rumours in the run up to the Budget that CGT entrepreneurs’ relief that allows certain business owners to pay just 10% tax on disposal would be abolished.</w:t>
      </w:r>
      <w:r w:rsidR="00F75D90" w:rsidRPr="00F75D90">
        <w:rPr>
          <w:rFonts w:cs="Arial"/>
          <w:spacing w:val="-1"/>
          <w:sz w:val="20"/>
          <w:szCs w:val="20"/>
          <w:lang w:val="en-GB"/>
        </w:rPr>
        <w:t xml:space="preserve"> Rather than abolish the relief t</w:t>
      </w:r>
      <w:r w:rsidR="000A6C14" w:rsidRPr="00F75D90">
        <w:rPr>
          <w:rFonts w:cs="Arial"/>
          <w:spacing w:val="-1"/>
          <w:sz w:val="20"/>
          <w:szCs w:val="20"/>
          <w:lang w:val="en-GB"/>
        </w:rPr>
        <w:t>he Chancellor has announced that</w:t>
      </w:r>
      <w:r w:rsidR="00F75D90">
        <w:rPr>
          <w:rFonts w:cs="Arial"/>
          <w:spacing w:val="-1"/>
          <w:sz w:val="20"/>
          <w:szCs w:val="20"/>
          <w:lang w:val="en-GB"/>
        </w:rPr>
        <w:t xml:space="preserve"> from 11 March 2020 onwards the relief will only be available against the first £1 million of lifetime gains instead of the previous £10 million limit. </w:t>
      </w:r>
    </w:p>
    <w:p w14:paraId="6E960CC2" w14:textId="77777777" w:rsidR="00F75D90" w:rsidRDefault="00F75D90" w:rsidP="003B044E">
      <w:pPr>
        <w:spacing w:line="220" w:lineRule="exact"/>
        <w:rPr>
          <w:rFonts w:cs="Arial"/>
          <w:spacing w:val="-1"/>
          <w:sz w:val="20"/>
          <w:szCs w:val="20"/>
          <w:lang w:val="en-GB"/>
        </w:rPr>
      </w:pPr>
    </w:p>
    <w:p w14:paraId="0D74526F" w14:textId="77777777" w:rsidR="000A6C14" w:rsidRDefault="00F75D90" w:rsidP="003B044E">
      <w:pPr>
        <w:spacing w:line="220" w:lineRule="exact"/>
        <w:rPr>
          <w:rFonts w:cs="Arial"/>
          <w:spacing w:val="-1"/>
          <w:sz w:val="20"/>
          <w:szCs w:val="20"/>
          <w:lang w:val="en-GB"/>
        </w:rPr>
      </w:pPr>
      <w:r>
        <w:rPr>
          <w:rFonts w:cs="Arial"/>
          <w:spacing w:val="-1"/>
          <w:sz w:val="20"/>
          <w:szCs w:val="20"/>
          <w:lang w:val="en-GB"/>
        </w:rPr>
        <w:t>The relief will therefore still benefit most small business owners.</w:t>
      </w:r>
    </w:p>
    <w:p w14:paraId="428B2BCA" w14:textId="77777777" w:rsidR="00AC5022" w:rsidRPr="00F75D90" w:rsidRDefault="00AC5022" w:rsidP="00DB503C">
      <w:pPr>
        <w:rPr>
          <w:rFonts w:cs="Arial"/>
          <w:spacing w:val="-1"/>
          <w:sz w:val="20"/>
          <w:szCs w:val="20"/>
          <w:lang w:val="en-GB"/>
        </w:rPr>
      </w:pPr>
    </w:p>
    <w:p w14:paraId="701BB873" w14:textId="77777777" w:rsidR="00A07C34" w:rsidRDefault="00A07C34" w:rsidP="00A07C34">
      <w:pPr>
        <w:rPr>
          <w:rFonts w:cs="Arial"/>
          <w:spacing w:val="-1"/>
          <w:sz w:val="20"/>
          <w:szCs w:val="16"/>
          <w:lang w:val="en-GB"/>
        </w:rPr>
      </w:pPr>
      <w:r>
        <w:rPr>
          <w:rFonts w:cs="Arial"/>
          <w:b/>
          <w:spacing w:val="-1"/>
          <w:sz w:val="28"/>
          <w:szCs w:val="28"/>
          <w:lang w:val="en-GB"/>
        </w:rPr>
        <w:t xml:space="preserve">COMPANY TAX </w:t>
      </w:r>
      <w:r w:rsidR="00AC5022">
        <w:rPr>
          <w:rFonts w:cs="Arial"/>
          <w:b/>
          <w:spacing w:val="-1"/>
          <w:sz w:val="28"/>
          <w:szCs w:val="28"/>
          <w:lang w:val="en-GB"/>
        </w:rPr>
        <w:t>RATE FROZEN</w:t>
      </w:r>
      <w:r w:rsidR="00EE2D6F">
        <w:rPr>
          <w:rFonts w:cs="Arial"/>
          <w:b/>
          <w:spacing w:val="-1"/>
          <w:sz w:val="28"/>
          <w:szCs w:val="28"/>
          <w:lang w:val="en-GB"/>
        </w:rPr>
        <w:t xml:space="preserve"> AT 19</w:t>
      </w:r>
      <w:r>
        <w:rPr>
          <w:rFonts w:cs="Arial"/>
          <w:b/>
          <w:spacing w:val="-1"/>
          <w:sz w:val="28"/>
          <w:szCs w:val="28"/>
          <w:lang w:val="en-GB"/>
        </w:rPr>
        <w:t>%</w:t>
      </w:r>
    </w:p>
    <w:bookmarkEnd w:id="3"/>
    <w:p w14:paraId="72800C56" w14:textId="77777777" w:rsidR="00002A25" w:rsidRDefault="00002A25" w:rsidP="00A07C34">
      <w:pPr>
        <w:rPr>
          <w:rFonts w:cs="Arial"/>
          <w:spacing w:val="-1"/>
          <w:sz w:val="20"/>
          <w:szCs w:val="20"/>
          <w:lang w:val="en-GB"/>
        </w:rPr>
      </w:pPr>
    </w:p>
    <w:p w14:paraId="3566231F" w14:textId="77777777" w:rsidR="00A07C34" w:rsidRDefault="00A07C34" w:rsidP="003B044E">
      <w:pPr>
        <w:spacing w:line="220" w:lineRule="exact"/>
        <w:rPr>
          <w:rFonts w:cs="Arial"/>
          <w:spacing w:val="-1"/>
          <w:sz w:val="20"/>
          <w:szCs w:val="20"/>
          <w:lang w:val="en-GB"/>
        </w:rPr>
      </w:pPr>
      <w:r w:rsidRPr="000172FB">
        <w:rPr>
          <w:rFonts w:cs="Arial"/>
          <w:spacing w:val="-1"/>
          <w:sz w:val="20"/>
          <w:szCs w:val="20"/>
          <w:lang w:val="en-GB"/>
        </w:rPr>
        <w:t xml:space="preserve">As previously announced the </w:t>
      </w:r>
      <w:r w:rsidR="00EE2D6F">
        <w:rPr>
          <w:rFonts w:cs="Arial"/>
          <w:spacing w:val="-1"/>
          <w:sz w:val="20"/>
          <w:szCs w:val="20"/>
          <w:lang w:val="en-GB"/>
        </w:rPr>
        <w:t>corporation tax rate is to remain at</w:t>
      </w:r>
      <w:r w:rsidRPr="000172FB">
        <w:rPr>
          <w:rFonts w:cs="Arial"/>
          <w:spacing w:val="-1"/>
          <w:sz w:val="20"/>
          <w:szCs w:val="20"/>
          <w:lang w:val="en-GB"/>
        </w:rPr>
        <w:t xml:space="preserve"> 19% </w:t>
      </w:r>
      <w:r w:rsidR="00EE2D6F">
        <w:rPr>
          <w:rFonts w:cs="Arial"/>
          <w:spacing w:val="-1"/>
          <w:sz w:val="20"/>
          <w:szCs w:val="20"/>
          <w:lang w:val="en-GB"/>
        </w:rPr>
        <w:t xml:space="preserve">for the time being. It was </w:t>
      </w:r>
      <w:r w:rsidRPr="000172FB">
        <w:rPr>
          <w:rFonts w:cs="Arial"/>
          <w:spacing w:val="-1"/>
          <w:sz w:val="20"/>
          <w:szCs w:val="20"/>
          <w:lang w:val="en-GB"/>
        </w:rPr>
        <w:t xml:space="preserve">scheduled to reduce to 17% from 1 April 2020. </w:t>
      </w:r>
    </w:p>
    <w:p w14:paraId="2A5E3B0C" w14:textId="77777777" w:rsidR="00AC5022" w:rsidRPr="000172FB" w:rsidRDefault="00AC5022" w:rsidP="00A07C34">
      <w:pPr>
        <w:rPr>
          <w:rFonts w:cs="Arial"/>
          <w:spacing w:val="-1"/>
          <w:sz w:val="20"/>
          <w:szCs w:val="20"/>
          <w:lang w:val="en-GB"/>
        </w:rPr>
      </w:pPr>
    </w:p>
    <w:p w14:paraId="7C0C0C94" w14:textId="25CC4C74" w:rsidR="00A07C34" w:rsidRDefault="00193169" w:rsidP="0090056A">
      <w:pPr>
        <w:rPr>
          <w:rFonts w:cs="Arial"/>
          <w:b/>
          <w:spacing w:val="-1"/>
          <w:sz w:val="28"/>
          <w:szCs w:val="28"/>
          <w:lang w:val="en-GB"/>
        </w:rPr>
      </w:pPr>
      <w:r>
        <w:rPr>
          <w:rFonts w:cs="Arial"/>
          <w:b/>
          <w:noProof/>
          <w:spacing w:val="-1"/>
          <w:sz w:val="28"/>
          <w:szCs w:val="28"/>
          <w:lang w:val="en-GB"/>
        </w:rPr>
        <w:drawing>
          <wp:inline distT="0" distB="0" distL="0" distR="0" wp14:anchorId="299DBE81" wp14:editId="7937B023">
            <wp:extent cx="1976120" cy="1318895"/>
            <wp:effectExtent l="0" t="0" r="5080" b="1905"/>
            <wp:docPr id="21" name="Picture 21" descr="A group of people sitting at a tab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287.jpg"/>
                    <pic:cNvPicPr/>
                  </pic:nvPicPr>
                  <pic:blipFill>
                    <a:blip r:embed="rId14"/>
                    <a:stretch>
                      <a:fillRect/>
                    </a:stretch>
                  </pic:blipFill>
                  <pic:spPr>
                    <a:xfrm>
                      <a:off x="0" y="0"/>
                      <a:ext cx="1976120" cy="1318895"/>
                    </a:xfrm>
                    <a:prstGeom prst="rect">
                      <a:avLst/>
                    </a:prstGeom>
                  </pic:spPr>
                </pic:pic>
              </a:graphicData>
            </a:graphic>
          </wp:inline>
        </w:drawing>
      </w:r>
    </w:p>
    <w:p w14:paraId="754B8612" w14:textId="77777777" w:rsidR="00CC30E3" w:rsidRDefault="00CC30E3" w:rsidP="00172641">
      <w:pPr>
        <w:rPr>
          <w:rFonts w:cs="Arial"/>
          <w:b/>
          <w:spacing w:val="-1"/>
          <w:sz w:val="28"/>
          <w:szCs w:val="28"/>
          <w:lang w:val="en-GB"/>
        </w:rPr>
      </w:pPr>
    </w:p>
    <w:p w14:paraId="6D634790" w14:textId="77777777" w:rsidR="00172641" w:rsidRDefault="00DB503C" w:rsidP="00172641">
      <w:pPr>
        <w:rPr>
          <w:rFonts w:cs="Arial"/>
          <w:spacing w:val="-1"/>
          <w:sz w:val="20"/>
          <w:szCs w:val="16"/>
          <w:lang w:val="en-GB"/>
        </w:rPr>
      </w:pPr>
      <w:r>
        <w:rPr>
          <w:rFonts w:cs="Arial"/>
          <w:b/>
          <w:spacing w:val="-1"/>
          <w:sz w:val="28"/>
          <w:szCs w:val="28"/>
          <w:lang w:val="en-GB"/>
        </w:rPr>
        <w:t xml:space="preserve">STRUCTURES AND </w:t>
      </w:r>
      <w:r w:rsidR="00A47F8F">
        <w:rPr>
          <w:rFonts w:cs="Arial"/>
          <w:b/>
          <w:spacing w:val="-1"/>
          <w:sz w:val="28"/>
          <w:szCs w:val="28"/>
          <w:lang w:val="en-GB"/>
        </w:rPr>
        <w:t>BUILDINGS</w:t>
      </w:r>
      <w:r>
        <w:rPr>
          <w:rFonts w:cs="Arial"/>
          <w:b/>
          <w:spacing w:val="-1"/>
          <w:sz w:val="28"/>
          <w:szCs w:val="28"/>
          <w:lang w:val="en-GB"/>
        </w:rPr>
        <w:t xml:space="preserve"> ALLOWANCE </w:t>
      </w:r>
      <w:bookmarkStart w:id="4" w:name="_GoBack"/>
      <w:bookmarkEnd w:id="4"/>
      <w:r>
        <w:rPr>
          <w:rFonts w:cs="Arial"/>
          <w:b/>
          <w:spacing w:val="-1"/>
          <w:sz w:val="28"/>
          <w:szCs w:val="28"/>
          <w:lang w:val="en-GB"/>
        </w:rPr>
        <w:t>INCREASED</w:t>
      </w:r>
      <w:r w:rsidR="00DF3DF6">
        <w:rPr>
          <w:rFonts w:cs="Arial"/>
          <w:b/>
          <w:spacing w:val="-1"/>
          <w:sz w:val="28"/>
          <w:szCs w:val="28"/>
          <w:lang w:val="en-GB"/>
        </w:rPr>
        <w:t xml:space="preserve"> TO 3%</w:t>
      </w:r>
    </w:p>
    <w:p w14:paraId="14BD563A" w14:textId="77777777" w:rsidR="00CC30E3" w:rsidRDefault="00CC30E3" w:rsidP="00172641">
      <w:pPr>
        <w:rPr>
          <w:rFonts w:cs="Arial"/>
          <w:spacing w:val="-1"/>
          <w:sz w:val="20"/>
          <w:szCs w:val="20"/>
          <w:lang w:val="en-GB"/>
        </w:rPr>
      </w:pPr>
    </w:p>
    <w:p w14:paraId="3EA1ACBD" w14:textId="77777777" w:rsidR="00430451" w:rsidRPr="00430451" w:rsidRDefault="00DB503C" w:rsidP="00383877">
      <w:pPr>
        <w:spacing w:line="220" w:lineRule="exact"/>
        <w:rPr>
          <w:rFonts w:cs="Arial"/>
          <w:color w:val="FF0000"/>
          <w:spacing w:val="-1"/>
          <w:sz w:val="20"/>
          <w:szCs w:val="20"/>
          <w:lang w:val="en-GB"/>
        </w:rPr>
      </w:pPr>
      <w:r>
        <w:rPr>
          <w:rFonts w:cs="Arial"/>
          <w:spacing w:val="-1"/>
          <w:sz w:val="20"/>
          <w:szCs w:val="20"/>
          <w:lang w:val="en-GB"/>
        </w:rPr>
        <w:t xml:space="preserve">In the October 2018 </w:t>
      </w:r>
      <w:r w:rsidR="003861E6">
        <w:rPr>
          <w:rFonts w:cs="Arial"/>
          <w:spacing w:val="-1"/>
          <w:sz w:val="20"/>
          <w:szCs w:val="20"/>
          <w:lang w:val="en-GB"/>
        </w:rPr>
        <w:t xml:space="preserve">Budget </w:t>
      </w:r>
      <w:r>
        <w:rPr>
          <w:rFonts w:cs="Arial"/>
          <w:spacing w:val="-1"/>
          <w:sz w:val="20"/>
          <w:szCs w:val="20"/>
          <w:lang w:val="en-GB"/>
        </w:rPr>
        <w:t xml:space="preserve">a new tax relief was </w:t>
      </w:r>
      <w:r w:rsidR="00A47F8F" w:rsidRPr="000172FB">
        <w:rPr>
          <w:rFonts w:cs="Arial"/>
          <w:spacing w:val="-1"/>
          <w:sz w:val="20"/>
          <w:szCs w:val="20"/>
          <w:lang w:val="en-GB"/>
        </w:rPr>
        <w:t xml:space="preserve">introduced for the cost of construction or renovation of commercial buildings and structures. </w:t>
      </w:r>
      <w:r>
        <w:rPr>
          <w:rFonts w:cs="Arial"/>
          <w:spacing w:val="-1"/>
          <w:sz w:val="20"/>
          <w:szCs w:val="20"/>
          <w:lang w:val="en-GB"/>
        </w:rPr>
        <w:t xml:space="preserve"> </w:t>
      </w:r>
      <w:r w:rsidR="00430451" w:rsidRPr="00F75D90">
        <w:rPr>
          <w:rFonts w:cs="Arial"/>
          <w:spacing w:val="-1"/>
          <w:sz w:val="20"/>
          <w:szCs w:val="20"/>
          <w:lang w:val="en-GB"/>
        </w:rPr>
        <w:t xml:space="preserve">As announced in the Conservative Party manifesto the </w:t>
      </w:r>
      <w:r w:rsidR="00430451" w:rsidRPr="00F75D90">
        <w:rPr>
          <w:rFonts w:cs="Arial"/>
          <w:spacing w:val="-1"/>
          <w:sz w:val="20"/>
          <w:szCs w:val="20"/>
          <w:lang w:val="en-GB"/>
        </w:rPr>
        <w:t>original 2% straight line allowance is to be increased to 3% fro</w:t>
      </w:r>
      <w:r w:rsidR="00F75D90">
        <w:rPr>
          <w:rFonts w:cs="Arial"/>
          <w:spacing w:val="-1"/>
          <w:sz w:val="20"/>
          <w:szCs w:val="20"/>
          <w:lang w:val="en-GB"/>
        </w:rPr>
        <w:t xml:space="preserve">m 1 April 2020 for companies, 6 April 2020 for unincorporated businesses. </w:t>
      </w:r>
    </w:p>
    <w:p w14:paraId="5B6C94F1" w14:textId="77777777" w:rsidR="00430451" w:rsidRDefault="00430451" w:rsidP="00172641">
      <w:pPr>
        <w:rPr>
          <w:rFonts w:cs="Arial"/>
          <w:spacing w:val="-1"/>
          <w:sz w:val="20"/>
          <w:szCs w:val="20"/>
          <w:lang w:val="en-GB"/>
        </w:rPr>
      </w:pPr>
    </w:p>
    <w:p w14:paraId="6F9AC9EC" w14:textId="77777777" w:rsidR="000A6C14" w:rsidRDefault="000A6C14" w:rsidP="000A6C14">
      <w:pPr>
        <w:rPr>
          <w:rFonts w:cs="Arial"/>
          <w:spacing w:val="-1"/>
          <w:sz w:val="20"/>
          <w:szCs w:val="16"/>
          <w:lang w:val="en-GB"/>
        </w:rPr>
      </w:pPr>
      <w:r>
        <w:rPr>
          <w:rFonts w:cs="Arial"/>
          <w:b/>
          <w:spacing w:val="-1"/>
          <w:sz w:val="28"/>
          <w:szCs w:val="28"/>
          <w:lang w:val="en-GB"/>
        </w:rPr>
        <w:t xml:space="preserve">R&amp;D TAX CREDIT </w:t>
      </w:r>
      <w:r w:rsidR="00F75D90">
        <w:rPr>
          <w:rFonts w:cs="Arial"/>
          <w:b/>
          <w:spacing w:val="-1"/>
          <w:sz w:val="28"/>
          <w:szCs w:val="28"/>
          <w:lang w:val="en-GB"/>
        </w:rPr>
        <w:t>CHANGES</w:t>
      </w:r>
      <w:r>
        <w:rPr>
          <w:rFonts w:cs="Arial"/>
          <w:b/>
          <w:spacing w:val="-1"/>
          <w:sz w:val="28"/>
          <w:szCs w:val="28"/>
          <w:lang w:val="en-GB"/>
        </w:rPr>
        <w:t xml:space="preserve"> </w:t>
      </w:r>
    </w:p>
    <w:p w14:paraId="204163EA" w14:textId="77777777" w:rsidR="00002A25" w:rsidRDefault="00002A25" w:rsidP="000A6C14">
      <w:pPr>
        <w:rPr>
          <w:rFonts w:cs="Arial"/>
          <w:spacing w:val="-1"/>
          <w:sz w:val="20"/>
          <w:szCs w:val="20"/>
          <w:lang w:val="en-GB"/>
        </w:rPr>
      </w:pPr>
    </w:p>
    <w:p w14:paraId="07A2C12F" w14:textId="77777777" w:rsidR="000A6C14" w:rsidRDefault="00F75D90" w:rsidP="00383877">
      <w:pPr>
        <w:spacing w:line="220" w:lineRule="exact"/>
        <w:rPr>
          <w:sz w:val="20"/>
          <w:szCs w:val="20"/>
        </w:rPr>
      </w:pPr>
      <w:r>
        <w:rPr>
          <w:rFonts w:cs="Arial"/>
          <w:spacing w:val="-1"/>
          <w:sz w:val="20"/>
          <w:szCs w:val="20"/>
          <w:lang w:val="en-GB"/>
        </w:rPr>
        <w:t xml:space="preserve">The Conservative Party manifesto </w:t>
      </w:r>
      <w:r w:rsidR="00B81157">
        <w:rPr>
          <w:rFonts w:cs="Arial"/>
          <w:spacing w:val="-1"/>
          <w:sz w:val="20"/>
          <w:szCs w:val="20"/>
          <w:lang w:val="en-GB"/>
        </w:rPr>
        <w:t xml:space="preserve">also </w:t>
      </w:r>
      <w:r>
        <w:rPr>
          <w:rFonts w:cs="Arial"/>
          <w:spacing w:val="-1"/>
          <w:sz w:val="20"/>
          <w:szCs w:val="20"/>
          <w:lang w:val="en-GB"/>
        </w:rPr>
        <w:t xml:space="preserve">included a promise to increase R&amp;D expenditure relief for non-SMEs from 12% to 13% and this was confirmed in the March Budget. However, a measure </w:t>
      </w:r>
      <w:r w:rsidR="00733357">
        <w:rPr>
          <w:rFonts w:cs="Arial"/>
          <w:spacing w:val="-1"/>
          <w:sz w:val="20"/>
          <w:szCs w:val="20"/>
          <w:lang w:val="en-GB"/>
        </w:rPr>
        <w:t xml:space="preserve">originally announced in the 2018 Budget and consulted on in 2019 </w:t>
      </w:r>
      <w:r>
        <w:rPr>
          <w:rFonts w:cs="Arial"/>
          <w:spacing w:val="-1"/>
          <w:sz w:val="20"/>
          <w:szCs w:val="20"/>
          <w:lang w:val="en-GB"/>
        </w:rPr>
        <w:t xml:space="preserve">will limit </w:t>
      </w:r>
      <w:r w:rsidR="00733357">
        <w:rPr>
          <w:rFonts w:cs="Arial"/>
          <w:spacing w:val="-1"/>
          <w:sz w:val="20"/>
          <w:szCs w:val="20"/>
          <w:lang w:val="en-GB"/>
        </w:rPr>
        <w:t>t</w:t>
      </w:r>
      <w:r w:rsidR="000A6C14" w:rsidRPr="000172FB">
        <w:rPr>
          <w:rFonts w:cs="Arial"/>
          <w:spacing w:val="-1"/>
          <w:sz w:val="20"/>
          <w:szCs w:val="20"/>
          <w:lang w:val="en-GB"/>
        </w:rPr>
        <w:t xml:space="preserve">he amount of repayable R&amp;D tax credit </w:t>
      </w:r>
      <w:r w:rsidR="00AA1DD0" w:rsidRPr="000172FB">
        <w:rPr>
          <w:rFonts w:cs="Arial"/>
          <w:spacing w:val="-1"/>
          <w:sz w:val="20"/>
          <w:szCs w:val="20"/>
          <w:lang w:val="en-GB"/>
        </w:rPr>
        <w:t>for SMEs</w:t>
      </w:r>
      <w:r w:rsidR="000A6C14" w:rsidRPr="000172FB">
        <w:rPr>
          <w:rFonts w:cs="Arial"/>
          <w:spacing w:val="-1"/>
          <w:sz w:val="20"/>
          <w:szCs w:val="20"/>
          <w:lang w:val="en-GB"/>
        </w:rPr>
        <w:t xml:space="preserve"> </w:t>
      </w:r>
      <w:r w:rsidR="00733357">
        <w:rPr>
          <w:rFonts w:cs="Arial"/>
          <w:spacing w:val="-1"/>
          <w:sz w:val="20"/>
          <w:szCs w:val="20"/>
          <w:lang w:val="en-GB"/>
        </w:rPr>
        <w:t xml:space="preserve">to </w:t>
      </w:r>
      <w:r w:rsidR="00AA1DD0" w:rsidRPr="000172FB">
        <w:rPr>
          <w:sz w:val="20"/>
          <w:szCs w:val="20"/>
        </w:rPr>
        <w:t>three times the company’s total PAYE and N</w:t>
      </w:r>
      <w:r w:rsidR="00B81157">
        <w:rPr>
          <w:sz w:val="20"/>
          <w:szCs w:val="20"/>
        </w:rPr>
        <w:t>IC</w:t>
      </w:r>
      <w:r w:rsidR="00AA1DD0" w:rsidRPr="000172FB">
        <w:rPr>
          <w:sz w:val="20"/>
          <w:szCs w:val="20"/>
        </w:rPr>
        <w:t xml:space="preserve"> payment</w:t>
      </w:r>
      <w:r w:rsidR="00B81157">
        <w:rPr>
          <w:sz w:val="20"/>
          <w:szCs w:val="20"/>
        </w:rPr>
        <w:t>s</w:t>
      </w:r>
      <w:r w:rsidR="00AA1DD0" w:rsidRPr="000172FB">
        <w:rPr>
          <w:sz w:val="20"/>
          <w:szCs w:val="20"/>
        </w:rPr>
        <w:t xml:space="preserve"> for the period</w:t>
      </w:r>
      <w:r w:rsidR="00E7514B">
        <w:rPr>
          <w:sz w:val="20"/>
          <w:szCs w:val="20"/>
        </w:rPr>
        <w:t>.</w:t>
      </w:r>
      <w:r w:rsidR="007C0C3E">
        <w:rPr>
          <w:sz w:val="20"/>
          <w:szCs w:val="20"/>
        </w:rPr>
        <w:t xml:space="preserve"> This measure will </w:t>
      </w:r>
      <w:r w:rsidR="00044EF3">
        <w:rPr>
          <w:sz w:val="20"/>
          <w:szCs w:val="20"/>
        </w:rPr>
        <w:t xml:space="preserve">now </w:t>
      </w:r>
      <w:r w:rsidR="007C0C3E">
        <w:rPr>
          <w:sz w:val="20"/>
          <w:szCs w:val="20"/>
        </w:rPr>
        <w:t>take effect from 1 April 202</w:t>
      </w:r>
      <w:r w:rsidR="00044EF3">
        <w:rPr>
          <w:sz w:val="20"/>
          <w:szCs w:val="20"/>
        </w:rPr>
        <w:t>1 not 2020</w:t>
      </w:r>
      <w:r w:rsidR="007C0C3E">
        <w:rPr>
          <w:sz w:val="20"/>
          <w:szCs w:val="20"/>
        </w:rPr>
        <w:t>.</w:t>
      </w:r>
    </w:p>
    <w:p w14:paraId="09D9CBE5" w14:textId="77777777" w:rsidR="00494B35" w:rsidRDefault="00494B35" w:rsidP="000A6C14">
      <w:pPr>
        <w:rPr>
          <w:sz w:val="20"/>
          <w:szCs w:val="20"/>
        </w:rPr>
      </w:pPr>
    </w:p>
    <w:p w14:paraId="036FBCED" w14:textId="77777777" w:rsidR="00BD1BDE" w:rsidRDefault="00BD1BDE" w:rsidP="00C61777">
      <w:pPr>
        <w:rPr>
          <w:rFonts w:cs="Arial"/>
          <w:b/>
          <w:sz w:val="36"/>
          <w:szCs w:val="42"/>
          <w:lang w:val="en-GB"/>
        </w:rPr>
      </w:pPr>
      <w:r w:rsidRPr="00FD2D8B">
        <w:rPr>
          <w:rFonts w:cs="Arial"/>
          <w:b/>
          <w:color w:val="ED008C"/>
          <w:sz w:val="36"/>
          <w:szCs w:val="42"/>
          <w:lang w:val="en-GB"/>
        </w:rPr>
        <w:t>DIARY OF MAIN TAX EVENTS</w:t>
      </w:r>
      <w:r w:rsidRPr="00527902">
        <w:rPr>
          <w:rFonts w:cs="Arial"/>
          <w:b/>
          <w:sz w:val="36"/>
          <w:szCs w:val="42"/>
          <w:lang w:val="en-GB"/>
        </w:rPr>
        <w:t xml:space="preserve"> </w:t>
      </w:r>
    </w:p>
    <w:p w14:paraId="70AF946E" w14:textId="77777777" w:rsidR="00EF303F" w:rsidRPr="00C0178B" w:rsidRDefault="00430451" w:rsidP="00430451">
      <w:pPr>
        <w:rPr>
          <w:rFonts w:cs="Arial"/>
          <w:b/>
          <w:color w:val="ED008C"/>
          <w:sz w:val="28"/>
          <w:szCs w:val="28"/>
          <w:lang w:val="en-GB"/>
        </w:rPr>
      </w:pPr>
      <w:r>
        <w:rPr>
          <w:rFonts w:cs="Arial"/>
          <w:b/>
          <w:sz w:val="28"/>
          <w:szCs w:val="28"/>
          <w:lang w:val="en-GB"/>
        </w:rPr>
        <w:t>APRIL</w:t>
      </w:r>
      <w:r w:rsidR="00383877">
        <w:rPr>
          <w:rFonts w:cs="Arial"/>
          <w:b/>
          <w:sz w:val="28"/>
          <w:szCs w:val="28"/>
          <w:lang w:val="en-GB"/>
        </w:rPr>
        <w:t xml:space="preserve"> </w:t>
      </w:r>
      <w:r>
        <w:rPr>
          <w:rFonts w:cs="Arial"/>
          <w:b/>
          <w:sz w:val="28"/>
          <w:szCs w:val="28"/>
          <w:lang w:val="en-GB"/>
        </w:rPr>
        <w:t>/ MAY</w:t>
      </w:r>
      <w:r w:rsidRPr="00C0178B">
        <w:rPr>
          <w:rFonts w:cs="Arial"/>
          <w:b/>
          <w:sz w:val="28"/>
          <w:szCs w:val="28"/>
          <w:lang w:val="en-GB"/>
        </w:rPr>
        <w:t xml:space="preserve"> 20</w:t>
      </w:r>
      <w:r w:rsidR="00BA066E">
        <w:rPr>
          <w:rFonts w:cs="Arial"/>
          <w:b/>
          <w:sz w:val="28"/>
          <w:szCs w:val="28"/>
          <w:lang w:val="en-GB"/>
        </w:rPr>
        <w:t>20</w:t>
      </w:r>
    </w:p>
    <w:p w14:paraId="1ADE32FA" w14:textId="77777777" w:rsidR="00430451" w:rsidRPr="00C0178B" w:rsidRDefault="00430451" w:rsidP="00430451">
      <w:pPr>
        <w:rPr>
          <w:rFonts w:cs="Arial"/>
          <w:b/>
          <w:color w:val="ED008C"/>
          <w:szCs w:val="18"/>
          <w:lang w:val="en-GB"/>
        </w:rPr>
      </w:pPr>
    </w:p>
    <w:tbl>
      <w:tblPr>
        <w:tblW w:w="326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706"/>
        <w:gridCol w:w="2555"/>
      </w:tblGrid>
      <w:tr w:rsidR="00430451" w:rsidRPr="00C0178B" w14:paraId="031292A1" w14:textId="77777777" w:rsidTr="00D37A47">
        <w:trPr>
          <w:cantSplit/>
          <w:trHeight w:val="302"/>
        </w:trPr>
        <w:tc>
          <w:tcPr>
            <w:tcW w:w="706" w:type="dxa"/>
            <w:tcBorders>
              <w:top w:val="single" w:sz="4" w:space="0" w:color="595959"/>
              <w:left w:val="single" w:sz="4" w:space="0" w:color="595959"/>
              <w:bottom w:val="single" w:sz="4" w:space="0" w:color="595959"/>
              <w:right w:val="single" w:sz="4" w:space="0" w:color="595959"/>
            </w:tcBorders>
            <w:shd w:val="clear" w:color="auto" w:fill="BFBFBF"/>
            <w:vAlign w:val="center"/>
            <w:hideMark/>
          </w:tcPr>
          <w:p w14:paraId="595673C4" w14:textId="77777777" w:rsidR="00430451" w:rsidRPr="00C0178B" w:rsidRDefault="00430451" w:rsidP="00D37A47">
            <w:pPr>
              <w:spacing w:before="120" w:after="120" w:line="300" w:lineRule="exact"/>
              <w:rPr>
                <w:rFonts w:eastAsia="Times New Roman" w:cs="Arial"/>
                <w:b/>
                <w:szCs w:val="18"/>
              </w:rPr>
            </w:pPr>
            <w:r w:rsidRPr="00C0178B">
              <w:rPr>
                <w:rFonts w:eastAsia="Times New Roman" w:cs="Arial"/>
                <w:b/>
                <w:szCs w:val="18"/>
              </w:rPr>
              <w:t>Date</w:t>
            </w:r>
          </w:p>
        </w:tc>
        <w:tc>
          <w:tcPr>
            <w:tcW w:w="2555" w:type="dxa"/>
            <w:tcBorders>
              <w:top w:val="single" w:sz="4" w:space="0" w:color="595959"/>
              <w:left w:val="single" w:sz="4" w:space="0" w:color="595959"/>
              <w:bottom w:val="single" w:sz="4" w:space="0" w:color="595959"/>
              <w:right w:val="single" w:sz="4" w:space="0" w:color="595959"/>
            </w:tcBorders>
            <w:shd w:val="clear" w:color="auto" w:fill="BFBFBF"/>
            <w:vAlign w:val="center"/>
            <w:hideMark/>
          </w:tcPr>
          <w:p w14:paraId="64A402F6" w14:textId="77777777" w:rsidR="00430451" w:rsidRPr="00C0178B" w:rsidRDefault="00430451" w:rsidP="00D37A47">
            <w:pPr>
              <w:spacing w:before="120" w:after="120" w:line="300" w:lineRule="exact"/>
              <w:rPr>
                <w:rFonts w:eastAsia="Times New Roman" w:cs="Arial"/>
                <w:b/>
                <w:szCs w:val="18"/>
              </w:rPr>
            </w:pPr>
            <w:r w:rsidRPr="00C0178B">
              <w:rPr>
                <w:rFonts w:eastAsia="Times New Roman" w:cs="Arial"/>
                <w:b/>
                <w:szCs w:val="18"/>
              </w:rPr>
              <w:t>What’s Due</w:t>
            </w:r>
          </w:p>
        </w:tc>
      </w:tr>
      <w:tr w:rsidR="00430451" w:rsidRPr="00527902" w14:paraId="579DAB12" w14:textId="77777777" w:rsidTr="00CC30E3">
        <w:trPr>
          <w:cantSplit/>
          <w:trHeight w:val="922"/>
        </w:trPr>
        <w:tc>
          <w:tcPr>
            <w:tcW w:w="706" w:type="dxa"/>
            <w:tcBorders>
              <w:top w:val="single" w:sz="4" w:space="0" w:color="595959"/>
              <w:left w:val="single" w:sz="4" w:space="0" w:color="595959"/>
              <w:bottom w:val="single" w:sz="4" w:space="0" w:color="595959"/>
              <w:right w:val="single" w:sz="4" w:space="0" w:color="595959"/>
            </w:tcBorders>
            <w:vAlign w:val="center"/>
          </w:tcPr>
          <w:p w14:paraId="7A8FD63E" w14:textId="77777777" w:rsidR="00430451" w:rsidRDefault="00430451" w:rsidP="00CC30E3">
            <w:r>
              <w:t>1/04</w:t>
            </w:r>
          </w:p>
        </w:tc>
        <w:tc>
          <w:tcPr>
            <w:tcW w:w="2555" w:type="dxa"/>
            <w:tcBorders>
              <w:top w:val="single" w:sz="4" w:space="0" w:color="595959"/>
              <w:left w:val="single" w:sz="4" w:space="0" w:color="595959"/>
              <w:bottom w:val="single" w:sz="4" w:space="0" w:color="595959"/>
              <w:right w:val="single" w:sz="4" w:space="0" w:color="595959"/>
            </w:tcBorders>
            <w:vAlign w:val="center"/>
          </w:tcPr>
          <w:p w14:paraId="7B1B0BB9" w14:textId="77777777" w:rsidR="00430451" w:rsidRPr="00A4493A" w:rsidRDefault="00430451" w:rsidP="00CC30E3">
            <w:r w:rsidRPr="00A4493A">
              <w:t xml:space="preserve">Corporation tax </w:t>
            </w:r>
            <w:r>
              <w:t xml:space="preserve">payment </w:t>
            </w:r>
            <w:r w:rsidRPr="00A4493A">
              <w:t xml:space="preserve">for year to </w:t>
            </w:r>
            <w:r>
              <w:t>30/6</w:t>
            </w:r>
            <w:r w:rsidRPr="00A4493A">
              <w:t>/1</w:t>
            </w:r>
            <w:r>
              <w:t>9 (</w:t>
            </w:r>
            <w:r>
              <w:rPr>
                <w:rFonts w:cs="Arial"/>
                <w:szCs w:val="18"/>
              </w:rPr>
              <w:t>unless quarterly instalments apply)</w:t>
            </w:r>
          </w:p>
        </w:tc>
      </w:tr>
      <w:tr w:rsidR="00430451" w:rsidRPr="00527902" w14:paraId="52158373" w14:textId="77777777" w:rsidTr="00CC30E3">
        <w:trPr>
          <w:cantSplit/>
          <w:trHeight w:val="708"/>
        </w:trPr>
        <w:tc>
          <w:tcPr>
            <w:tcW w:w="706" w:type="dxa"/>
            <w:tcBorders>
              <w:top w:val="single" w:sz="4" w:space="0" w:color="595959"/>
              <w:left w:val="single" w:sz="4" w:space="0" w:color="595959"/>
              <w:bottom w:val="single" w:sz="4" w:space="0" w:color="595959"/>
              <w:right w:val="single" w:sz="4" w:space="0" w:color="595959"/>
            </w:tcBorders>
            <w:vAlign w:val="center"/>
          </w:tcPr>
          <w:p w14:paraId="56B8BCE9" w14:textId="77777777" w:rsidR="00430451" w:rsidRDefault="00430451" w:rsidP="00CC30E3">
            <w:r>
              <w:t>6/04</w:t>
            </w:r>
          </w:p>
        </w:tc>
        <w:tc>
          <w:tcPr>
            <w:tcW w:w="2555" w:type="dxa"/>
            <w:tcBorders>
              <w:top w:val="single" w:sz="4" w:space="0" w:color="595959"/>
              <w:left w:val="single" w:sz="4" w:space="0" w:color="595959"/>
              <w:bottom w:val="single" w:sz="4" w:space="0" w:color="595959"/>
              <w:right w:val="single" w:sz="4" w:space="0" w:color="595959"/>
            </w:tcBorders>
            <w:vAlign w:val="center"/>
          </w:tcPr>
          <w:p w14:paraId="08341BA7" w14:textId="77777777" w:rsidR="00430451" w:rsidRPr="005F465E" w:rsidRDefault="00430451" w:rsidP="00E30C43">
            <w:r>
              <w:rPr>
                <w:rFonts w:cs="Arial"/>
                <w:szCs w:val="20"/>
              </w:rPr>
              <w:t>Start</w:t>
            </w:r>
            <w:r w:rsidRPr="005F465E">
              <w:rPr>
                <w:rFonts w:cs="Arial"/>
                <w:szCs w:val="20"/>
              </w:rPr>
              <w:t xml:space="preserve"> of 20</w:t>
            </w:r>
            <w:r w:rsidR="00E30C43">
              <w:rPr>
                <w:rFonts w:cs="Arial"/>
                <w:szCs w:val="20"/>
              </w:rPr>
              <w:t>20</w:t>
            </w:r>
            <w:r>
              <w:rPr>
                <w:rFonts w:cs="Arial"/>
                <w:szCs w:val="20"/>
              </w:rPr>
              <w:t>/2</w:t>
            </w:r>
            <w:r w:rsidR="00E30C43">
              <w:rPr>
                <w:rFonts w:cs="Arial"/>
                <w:szCs w:val="20"/>
              </w:rPr>
              <w:t>1</w:t>
            </w:r>
            <w:r w:rsidRPr="005F465E">
              <w:rPr>
                <w:rFonts w:cs="Arial"/>
                <w:szCs w:val="20"/>
              </w:rPr>
              <w:t xml:space="preserve"> tax year</w:t>
            </w:r>
            <w:r>
              <w:rPr>
                <w:rFonts w:cs="Arial"/>
                <w:szCs w:val="20"/>
              </w:rPr>
              <w:t>.</w:t>
            </w:r>
          </w:p>
        </w:tc>
      </w:tr>
      <w:tr w:rsidR="00430451" w:rsidRPr="00527902" w14:paraId="0E9501EA" w14:textId="77777777" w:rsidTr="00C20E20">
        <w:trPr>
          <w:cantSplit/>
          <w:trHeight w:val="1133"/>
        </w:trPr>
        <w:tc>
          <w:tcPr>
            <w:tcW w:w="706" w:type="dxa"/>
            <w:tcBorders>
              <w:top w:val="single" w:sz="4" w:space="0" w:color="595959"/>
              <w:left w:val="single" w:sz="4" w:space="0" w:color="595959"/>
              <w:bottom w:val="single" w:sz="4" w:space="0" w:color="595959"/>
              <w:right w:val="single" w:sz="4" w:space="0" w:color="595959"/>
            </w:tcBorders>
            <w:vAlign w:val="center"/>
          </w:tcPr>
          <w:p w14:paraId="1E60ABF2" w14:textId="77777777" w:rsidR="00430451" w:rsidRDefault="00430451" w:rsidP="00CC30E3">
            <w:r>
              <w:t>19/04</w:t>
            </w:r>
          </w:p>
        </w:tc>
        <w:tc>
          <w:tcPr>
            <w:tcW w:w="2555" w:type="dxa"/>
            <w:tcBorders>
              <w:top w:val="single" w:sz="4" w:space="0" w:color="595959"/>
              <w:left w:val="single" w:sz="4" w:space="0" w:color="595959"/>
              <w:bottom w:val="single" w:sz="4" w:space="0" w:color="595959"/>
              <w:right w:val="single" w:sz="4" w:space="0" w:color="595959"/>
            </w:tcBorders>
            <w:vAlign w:val="center"/>
          </w:tcPr>
          <w:p w14:paraId="7DB11C3B" w14:textId="77777777" w:rsidR="00430451" w:rsidRPr="00A4493A" w:rsidRDefault="00430451" w:rsidP="00CC30E3">
            <w:r w:rsidRPr="00A4493A">
              <w:t>PAYE &amp; NIC deductions, and CIS r</w:t>
            </w:r>
            <w:r>
              <w:t>eturn and tax, for month to 5/04/20 (due 22/04</w:t>
            </w:r>
            <w:r w:rsidRPr="00A4493A">
              <w:t xml:space="preserve"> if you pay electronically)</w:t>
            </w:r>
          </w:p>
        </w:tc>
      </w:tr>
      <w:tr w:rsidR="00430451" w:rsidRPr="00527902" w14:paraId="616B711E" w14:textId="77777777" w:rsidTr="00C20E20">
        <w:trPr>
          <w:cantSplit/>
          <w:trHeight w:val="1107"/>
        </w:trPr>
        <w:tc>
          <w:tcPr>
            <w:tcW w:w="706" w:type="dxa"/>
            <w:tcBorders>
              <w:top w:val="single" w:sz="4" w:space="0" w:color="595959"/>
              <w:left w:val="single" w:sz="4" w:space="0" w:color="595959"/>
              <w:bottom w:val="single" w:sz="4" w:space="0" w:color="595959"/>
              <w:right w:val="single" w:sz="4" w:space="0" w:color="595959"/>
            </w:tcBorders>
            <w:vAlign w:val="center"/>
          </w:tcPr>
          <w:p w14:paraId="057738DD" w14:textId="77777777" w:rsidR="00430451" w:rsidRDefault="00430451" w:rsidP="00CC30E3">
            <w:r>
              <w:t>1/05</w:t>
            </w:r>
          </w:p>
        </w:tc>
        <w:tc>
          <w:tcPr>
            <w:tcW w:w="2555" w:type="dxa"/>
            <w:tcBorders>
              <w:top w:val="single" w:sz="4" w:space="0" w:color="595959"/>
              <w:left w:val="single" w:sz="4" w:space="0" w:color="595959"/>
              <w:bottom w:val="single" w:sz="4" w:space="0" w:color="595959"/>
              <w:right w:val="single" w:sz="4" w:space="0" w:color="595959"/>
            </w:tcBorders>
            <w:vAlign w:val="center"/>
          </w:tcPr>
          <w:p w14:paraId="49CD3B5E" w14:textId="77777777" w:rsidR="00430451" w:rsidRPr="00A4493A" w:rsidRDefault="00430451" w:rsidP="00CC30E3">
            <w:r w:rsidRPr="00A4493A">
              <w:t xml:space="preserve">Corporation tax </w:t>
            </w:r>
            <w:r>
              <w:t xml:space="preserve">payment </w:t>
            </w:r>
            <w:r w:rsidRPr="00A4493A">
              <w:t xml:space="preserve">for year to </w:t>
            </w:r>
            <w:r>
              <w:t>31/7</w:t>
            </w:r>
            <w:r w:rsidRPr="00A4493A">
              <w:t>/1</w:t>
            </w:r>
            <w:r>
              <w:t>9 (</w:t>
            </w:r>
            <w:r>
              <w:rPr>
                <w:rFonts w:cs="Arial"/>
                <w:szCs w:val="18"/>
              </w:rPr>
              <w:t>unless quarterly instalments apply)</w:t>
            </w:r>
          </w:p>
        </w:tc>
      </w:tr>
      <w:tr w:rsidR="00430451" w:rsidRPr="00527902" w14:paraId="64268FAF" w14:textId="77777777" w:rsidTr="00C20E20">
        <w:trPr>
          <w:cantSplit/>
          <w:trHeight w:val="1111"/>
        </w:trPr>
        <w:tc>
          <w:tcPr>
            <w:tcW w:w="706" w:type="dxa"/>
            <w:tcBorders>
              <w:top w:val="single" w:sz="4" w:space="0" w:color="595959"/>
              <w:left w:val="single" w:sz="4" w:space="0" w:color="595959"/>
              <w:bottom w:val="single" w:sz="4" w:space="0" w:color="auto"/>
              <w:right w:val="single" w:sz="4" w:space="0" w:color="595959"/>
            </w:tcBorders>
            <w:vAlign w:val="center"/>
          </w:tcPr>
          <w:p w14:paraId="71DF8248" w14:textId="77777777" w:rsidR="00430451" w:rsidRDefault="00430451" w:rsidP="00CC30E3">
            <w:r>
              <w:t>19/05</w:t>
            </w:r>
          </w:p>
        </w:tc>
        <w:tc>
          <w:tcPr>
            <w:tcW w:w="2555" w:type="dxa"/>
            <w:tcBorders>
              <w:top w:val="single" w:sz="4" w:space="0" w:color="595959"/>
              <w:left w:val="single" w:sz="4" w:space="0" w:color="595959"/>
              <w:bottom w:val="single" w:sz="4" w:space="0" w:color="auto"/>
              <w:right w:val="single" w:sz="4" w:space="0" w:color="595959"/>
            </w:tcBorders>
            <w:vAlign w:val="center"/>
          </w:tcPr>
          <w:p w14:paraId="26960410" w14:textId="77777777" w:rsidR="00430451" w:rsidRPr="00A4493A" w:rsidRDefault="00430451" w:rsidP="00CC30E3">
            <w:r w:rsidRPr="00A4493A">
              <w:t>PAYE &amp; NIC deductions, and CIS r</w:t>
            </w:r>
            <w:r>
              <w:t>eturn and tax, for month to 5/05/20 (due 22/05</w:t>
            </w:r>
            <w:r w:rsidRPr="00A4493A">
              <w:t xml:space="preserve"> if you pay electronically)</w:t>
            </w:r>
          </w:p>
        </w:tc>
      </w:tr>
    </w:tbl>
    <w:p w14:paraId="36631D6B" w14:textId="77777777" w:rsidR="00430451" w:rsidRDefault="00430451" w:rsidP="00430451">
      <w:pPr>
        <w:rPr>
          <w:rFonts w:cs="Arial"/>
          <w:b/>
          <w:sz w:val="36"/>
          <w:szCs w:val="42"/>
          <w:lang w:val="en-GB"/>
        </w:rPr>
        <w:sectPr w:rsidR="00430451" w:rsidSect="009D6E2D">
          <w:headerReference w:type="default" r:id="rId15"/>
          <w:footerReference w:type="default" r:id="rId16"/>
          <w:type w:val="continuous"/>
          <w:pgSz w:w="11900" w:h="16820"/>
          <w:pgMar w:top="1418" w:right="562" w:bottom="1701" w:left="562" w:header="562" w:footer="567" w:gutter="0"/>
          <w:cols w:num="3" w:space="720"/>
          <w:docGrid w:linePitch="360"/>
        </w:sectPr>
      </w:pPr>
    </w:p>
    <w:p w14:paraId="136C5A7B" w14:textId="77777777" w:rsidR="00430451" w:rsidRDefault="00430451" w:rsidP="00002A25">
      <w:pPr>
        <w:rPr>
          <w:rFonts w:cs="Arial"/>
          <w:b/>
          <w:sz w:val="36"/>
          <w:szCs w:val="42"/>
          <w:lang w:val="en-GB"/>
        </w:rPr>
      </w:pPr>
    </w:p>
    <w:sectPr w:rsidR="00430451" w:rsidSect="00430451">
      <w:type w:val="continuous"/>
      <w:pgSz w:w="11900" w:h="16820"/>
      <w:pgMar w:top="1418" w:right="562" w:bottom="1701" w:left="562" w:header="562" w:footer="567"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E8F34" w14:textId="77777777" w:rsidR="00394945" w:rsidRDefault="00394945" w:rsidP="00957DC4">
      <w:r>
        <w:separator/>
      </w:r>
    </w:p>
  </w:endnote>
  <w:endnote w:type="continuationSeparator" w:id="0">
    <w:p w14:paraId="504FF2C0" w14:textId="77777777" w:rsidR="00394945" w:rsidRDefault="00394945" w:rsidP="0095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Geneva"/>
    <w:panose1 w:val="020B0604020202020204"/>
    <w:charset w:val="4D"/>
    <w:family w:val="auto"/>
    <w:notTrueType/>
    <w:pitch w:val="default"/>
    <w:sig w:usb0="00000003" w:usb1="00000000" w:usb2="00000000" w:usb3="00000000" w:csb0="00000001" w:csb1="00000000"/>
  </w:font>
  <w:font w:name="Arial-PL">
    <w:altName w:val="Arial"/>
    <w:panose1 w:val="020B0604020202020204"/>
    <w:charset w:val="4D"/>
    <w:family w:val="auto"/>
    <w:notTrueType/>
    <w:pitch w:val="default"/>
    <w:sig w:usb0="00000003" w:usb1="00000000" w:usb2="00000000" w:usb3="00000000" w:csb0="00000001" w:csb1="00000000"/>
  </w:font>
  <w:font w:name="Arial-BoldPL">
    <w:altName w:val="Arial"/>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DD02" w14:textId="77777777" w:rsidR="00C347F6" w:rsidRDefault="00C347F6" w:rsidP="00356248">
    <w:pPr>
      <w:pStyle w:val="Footer"/>
      <w:tabs>
        <w:tab w:val="clear" w:pos="4320"/>
        <w:tab w:val="clear" w:pos="8640"/>
        <w:tab w:val="center" w:pos="5383"/>
        <w:tab w:val="right" w:pos="10766"/>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3ADD" w14:textId="34DAFF2D" w:rsidR="00430451" w:rsidRDefault="00193169">
    <w:pPr>
      <w:pStyle w:val="Footer"/>
    </w:pPr>
    <w:r>
      <w:rPr>
        <w:noProof/>
      </w:rPr>
      <w:drawing>
        <wp:anchor distT="0" distB="0" distL="114300" distR="114300" simplePos="0" relativeHeight="251663872" behindDoc="1" locked="0" layoutInCell="1" allowOverlap="1" wp14:anchorId="3714DF4B" wp14:editId="653DE024">
          <wp:simplePos x="0" y="0"/>
          <wp:positionH relativeFrom="column">
            <wp:posOffset>6105525</wp:posOffset>
          </wp:positionH>
          <wp:positionV relativeFrom="paragraph">
            <wp:posOffset>-283210</wp:posOffset>
          </wp:positionV>
          <wp:extent cx="648335" cy="433705"/>
          <wp:effectExtent l="0" t="0" r="0" b="0"/>
          <wp:wrapTight wrapText="bothSides">
            <wp:wrapPolygon edited="0">
              <wp:start x="8039" y="0"/>
              <wp:lineTo x="2962" y="3795"/>
              <wp:lineTo x="0" y="7590"/>
              <wp:lineTo x="0" y="16445"/>
              <wp:lineTo x="2116" y="20240"/>
              <wp:lineTo x="3385" y="20873"/>
              <wp:lineTo x="21156" y="20873"/>
              <wp:lineTo x="21156" y="17710"/>
              <wp:lineTo x="18617" y="10120"/>
              <wp:lineTo x="21156" y="10120"/>
              <wp:lineTo x="21156" y="6325"/>
              <wp:lineTo x="18617" y="0"/>
              <wp:lineTo x="803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mp;T Logo.pdf"/>
                  <pic:cNvPicPr/>
                </pic:nvPicPr>
                <pic:blipFill>
                  <a:blip r:embed="rId1"/>
                  <a:stretch>
                    <a:fillRect/>
                  </a:stretch>
                </pic:blipFill>
                <pic:spPr>
                  <a:xfrm>
                    <a:off x="0" y="0"/>
                    <a:ext cx="648335" cy="4337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56CB96C5" wp14:editId="34D6ECCF">
              <wp:simplePos x="0" y="0"/>
              <wp:positionH relativeFrom="column">
                <wp:posOffset>-76835</wp:posOffset>
              </wp:positionH>
              <wp:positionV relativeFrom="paragraph">
                <wp:posOffset>-534670</wp:posOffset>
              </wp:positionV>
              <wp:extent cx="6832600" cy="6350"/>
              <wp:effectExtent l="0" t="12700" r="0" b="6350"/>
              <wp:wrapTight wrapText="bothSides">
                <wp:wrapPolygon edited="0">
                  <wp:start x="0" y="-43200"/>
                  <wp:lineTo x="0" y="43200"/>
                  <wp:lineTo x="21600" y="43200"/>
                  <wp:lineTo x="21600" y="-43200"/>
                  <wp:lineTo x="0" y="-43200"/>
                </wp:wrapPolygon>
              </wp:wrapTight>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0" cy="635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F6A290" id="Straight Connector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42.1pt" to="531.95pt,-4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TGIxwEAAH0DAAAOAAAAZHJzL2Uyb0RvYy54bWysU8uO2zAMvBfoPwi6N06yTbAw4uwhwfay&#13;&#10;aAOk/QBGlm2heoFU4+TvSymP7m5vRX0QJHE05Azp1dPJWXHUSCb4Rs4mUym0V6E1vm/kj+/Pnx6l&#13;&#10;oAS+BRu8buRZk3xaf/ywGmOt52EIttUomMRTPcZGDinFuqpIDdoBTULUnoNdQAeJj9hXLcLI7M5W&#13;&#10;8+l0WY0B24hBaSK+3V6Ccl34u06r9K3rSCdhG8m1pbJiWQ95rdYrqHuEOBh1LQP+oQoHxnPSO9UW&#13;&#10;EohfaP6ickZhoNCliQquCl1nlC4aWM1s+k7NfoCoixY2h+LdJvp/tOrrcYfCtI1cSOHBcYv2CcH0&#13;&#10;QxKb4D0bGFDMsk9jpJrhG7/DrFSd/D6+BPWTOFa9CeYDxQvs1KHLcJYqTsX38913fUpC8eXy8WG+&#13;&#10;nHJ7FMeWD4vSlgrq29uIlL7o4ETeNNIan12BGo4vlHJ2qG+QfO3Ds7G2dNZ6MTZyvvhc2IEHrLOQ&#13;&#10;OJGLLJl8LwXYnidXJSyUFKxp8/NMRNgfNhbFEfL0lC8bwenewHLuLdBwwZXQFWZ9ptFlDq+l/vEm&#13;&#10;7w6hPe/wZiD3uLBf5zEP0esz71//NevfAAAA//8DAFBLAwQUAAYACAAAACEA/cBbgeMAAAARAQAA&#13;&#10;DwAAAGRycy9kb3ducmV2LnhtbExPyU7DMBC9I/EP1iBxa52kqIQ0ToVKUQ9cSkDiOolNHMVLsN02&#13;&#10;/D3OqVxGs7x5S7mdtCJn4XxvDYN0mQARprW8Nx2Dz4/XRQ7EBzQclTWCwa/wsK1ub0osuL2Yd3Gu&#13;&#10;Q0ciifEFMpAhjAWlvpVCo1/aUZh4+7ZOY4ij6yh3eInkWtEsSdZUY2+igsRR7KRoh/qkGah9M7n8&#13;&#10;ONTycHwbfr72eHjcIWP3d9PLJpbnDZAgpnD9gDlD9A9VNNbYk+GeKAaLNEsjNDb5QwZkRiTr1ROQ&#13;&#10;Zl6tMqBVSf8nqf4AAAD//wMAUEsBAi0AFAAGAAgAAAAhALaDOJL+AAAA4QEAABMAAAAAAAAAAAAA&#13;&#10;AAAAAAAAAFtDb250ZW50X1R5cGVzXS54bWxQSwECLQAUAAYACAAAACEAOP0h/9YAAACUAQAACwAA&#13;&#10;AAAAAAAAAAAAAAAvAQAAX3JlbHMvLnJlbHNQSwECLQAUAAYACAAAACEAFLExiMcBAAB9AwAADgAA&#13;&#10;AAAAAAAAAAAAAAAuAgAAZHJzL2Uyb0RvYy54bWxQSwECLQAUAAYACAAAACEA/cBbgeMAAAARAQAA&#13;&#10;DwAAAAAAAAAAAAAAAAAhBAAAZHJzL2Rvd25yZXYueG1sUEsFBgAAAAAEAAQA8wAAADEFAAAAAA==&#13;&#10;" strokeweight="2pt">
              <o:lock v:ext="edit" shapetype="f"/>
              <w10:wrap type="tight"/>
            </v:line>
          </w:pict>
        </mc:Fallback>
      </mc:AlternateContent>
    </w:r>
    <w:r>
      <w:rPr>
        <w:noProof/>
      </w:rPr>
      <mc:AlternateContent>
        <mc:Choice Requires="wps">
          <w:drawing>
            <wp:anchor distT="0" distB="0" distL="114300" distR="114300" simplePos="0" relativeHeight="251659776" behindDoc="1" locked="0" layoutInCell="1" allowOverlap="1" wp14:anchorId="321F4903" wp14:editId="01A0ABB1">
              <wp:simplePos x="0" y="0"/>
              <wp:positionH relativeFrom="column">
                <wp:posOffset>-122555</wp:posOffset>
              </wp:positionH>
              <wp:positionV relativeFrom="paragraph">
                <wp:posOffset>-417830</wp:posOffset>
              </wp:positionV>
              <wp:extent cx="4832985" cy="662940"/>
              <wp:effectExtent l="0" t="0" r="0"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298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B9D4" w14:textId="77777777" w:rsidR="00430451" w:rsidRPr="00CA1507" w:rsidRDefault="00430451" w:rsidP="009D6E2D">
                          <w:pPr>
                            <w:rPr>
                              <w:rFonts w:cs="Arial"/>
                              <w:b/>
                              <w:color w:val="323232"/>
                              <w:sz w:val="24"/>
                              <w:lang w:val="en-GB"/>
                            </w:rPr>
                          </w:pPr>
                          <w:r w:rsidRPr="00CA1507">
                            <w:rPr>
                              <w:rFonts w:cs="Arial"/>
                              <w:b/>
                              <w:sz w:val="24"/>
                              <w:lang w:val="en-GB"/>
                            </w:rPr>
                            <w:t xml:space="preserve">Please contact a member of our team if you would like to </w:t>
                          </w:r>
                          <w:r w:rsidRPr="00CA1507">
                            <w:rPr>
                              <w:rFonts w:cs="Arial"/>
                              <w:b/>
                              <w:sz w:val="24"/>
                              <w:lang w:val="en-GB"/>
                            </w:rPr>
                            <w:br/>
                            <w:t xml:space="preserve">discuss any of the issues raised. </w:t>
                          </w:r>
                        </w:p>
                        <w:p w14:paraId="3DDAB06A" w14:textId="08BFBCE9" w:rsidR="00430451" w:rsidRPr="00CA1507" w:rsidRDefault="00430451" w:rsidP="009D6E2D">
                          <w:pPr>
                            <w:rPr>
                              <w:rFonts w:cs="Arial"/>
                              <w:sz w:val="24"/>
                            </w:rPr>
                          </w:pPr>
                          <w:r w:rsidRPr="00CA1507">
                            <w:rPr>
                              <w:rFonts w:cs="Arial"/>
                              <w:color w:val="323232"/>
                              <w:sz w:val="24"/>
                              <w:lang w:val="en-GB"/>
                            </w:rPr>
                            <w:t xml:space="preserve">Call: </w:t>
                          </w:r>
                          <w:r w:rsidR="00193169">
                            <w:rPr>
                              <w:rFonts w:cs="Arial"/>
                              <w:b/>
                              <w:color w:val="323232"/>
                              <w:sz w:val="24"/>
                              <w:lang w:val="en-GB"/>
                            </w:rPr>
                            <w:t>01793 741600</w:t>
                          </w:r>
                          <w:r w:rsidRPr="00CA1507">
                            <w:rPr>
                              <w:rFonts w:cs="Arial"/>
                              <w:color w:val="323232"/>
                              <w:sz w:val="24"/>
                              <w:lang w:val="en-GB"/>
                            </w:rPr>
                            <w:t xml:space="preserve"> Email: </w:t>
                          </w:r>
                          <w:r w:rsidR="00193169">
                            <w:rPr>
                              <w:rFonts w:cs="Arial"/>
                              <w:color w:val="323232"/>
                              <w:sz w:val="24"/>
                              <w:lang w:val="en-GB"/>
                            </w:rPr>
                            <w:t>hello@team-dt.com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21F4903" id="_x0000_t202" coordsize="21600,21600" o:spt="202" path="m,l,21600r21600,l21600,xe">
              <v:stroke joinstyle="miter"/>
              <v:path gradientshapeok="t" o:connecttype="rect"/>
            </v:shapetype>
            <v:shape id="Text Box 54" o:spid="_x0000_s1033" type="#_x0000_t202" style="position:absolute;margin-left:-9.65pt;margin-top:-32.9pt;width:380.55pt;height:5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p9y5wEAALcDAAAOAAAAZHJzL2Uyb0RvYy54bWysU9uO0zAQfUfiHyy/07QlLW3UdAWsFiEt&#13;&#10;C9LufoDj2I1F4jFjt0n5esZOWwr7hnixPBefOWdmvLkZupYdFHoDtuSzyZQzZSXUxu5K/vx092bF&#13;&#10;mQ/C1qIFq0p+VJ7fbF+/2vSuUHNooK0VMgKxvuhdyZsQXJFlXjaqE34CTlkKasBOBDJxl9UoekLv&#13;&#10;2mw+nS6zHrB2CFJ5T97bMci3CV9rJcNXrb0KrC05cQvpxHRW8cy2G1HsULjGyBMN8Q8sOmEsFb1A&#13;&#10;3Yog2B7NC6jOSAQPOkwkdBlobaRKGkjNbPqXmsdGOJW0UHO8u7TJ/z9Y+XD4hszUJc85s6KjET2p&#13;&#10;IbAPMLBFHtvTO19Q1qOjvDCQn8acpHp3D/K7p5TsKmd84GN21X+BmgDFPkB6MWjsYpNINiMYmsfx&#13;&#10;MoNYVJIzX72dr1cLziTFlsv5Ok9DykRxfu3Qh08KOhYvJUeacUIXh3sfIhtRnFNiMQt3pm3TnFv7&#13;&#10;h4MSoyexj4RH6mGohtSQxVl9BfWR5CCM20PbTpcG8CdnPW1Oyf2PvUDFWfvZ0mjWs5w4s5CMfPFu&#13;&#10;TgZeR6rriLCSoEoeOBuvH8O4nnuHZtdQpbHbFt5TG7VJCmO/R1Yn+rQdSfhpk+P6Xdsp6/d/2/4C&#13;&#10;AAD//wMAUEsDBBQABgAIAAAAIQB/zOaG4gAAAA8BAAAPAAAAZHJzL2Rvd25yZXYueG1sTE/LTsMw&#13;&#10;ELwj8Q/WInFrnVAIJY1TIVAFqrgQ+gFuYuIo8dqK7STw9SwnuKxmtbPzKPaLGdikRt9ZFJCuE2AK&#13;&#10;a9t02Ao4fRxWW2A+SGzkYFEJ+FIe9uXlRSHzxs74rqYqtIxE0OdSgA7B5Zz7Wisj/do6hXT7tKOR&#13;&#10;gdax5c0oZxI3A79Jkowb2SE5aOnUk1Z1X0Uj4BBfXs30zaM7VvWM2vXx9NYLcX21PO9oPO6ABbWE&#13;&#10;vw/47UD5oaRgZxux8WwQsEofNkQlkN1REWLc36YEzgI22wx4WfD/PcofAAAA//8DAFBLAQItABQA&#13;&#10;BgAIAAAAIQC2gziS/gAAAOEBAAATAAAAAAAAAAAAAAAAAAAAAABbQ29udGVudF9UeXBlc10ueG1s&#13;&#10;UEsBAi0AFAAGAAgAAAAhADj9If/WAAAAlAEAAAsAAAAAAAAAAAAAAAAALwEAAF9yZWxzLy5yZWxz&#13;&#10;UEsBAi0AFAAGAAgAAAAhABk2n3LnAQAAtwMAAA4AAAAAAAAAAAAAAAAALgIAAGRycy9lMm9Eb2Mu&#13;&#10;eG1sUEsBAi0AFAAGAAgAAAAhAH/M5obiAAAADwEAAA8AAAAAAAAAAAAAAAAAQQQAAGRycy9kb3du&#13;&#10;cmV2LnhtbFBLBQYAAAAABAAEAPMAAABQBQAAAAA=&#13;&#10;" filled="f" stroked="f">
              <v:path arrowok="t"/>
              <v:textbox>
                <w:txbxContent>
                  <w:p w14:paraId="2979B9D4" w14:textId="77777777" w:rsidR="00430451" w:rsidRPr="00CA1507" w:rsidRDefault="00430451" w:rsidP="009D6E2D">
                    <w:pPr>
                      <w:rPr>
                        <w:rFonts w:cs="Arial"/>
                        <w:b/>
                        <w:color w:val="323232"/>
                        <w:sz w:val="24"/>
                        <w:lang w:val="en-GB"/>
                      </w:rPr>
                    </w:pPr>
                    <w:r w:rsidRPr="00CA1507">
                      <w:rPr>
                        <w:rFonts w:cs="Arial"/>
                        <w:b/>
                        <w:sz w:val="24"/>
                        <w:lang w:val="en-GB"/>
                      </w:rPr>
                      <w:t xml:space="preserve">Please contact a member of our team if you would like to </w:t>
                    </w:r>
                    <w:r w:rsidRPr="00CA1507">
                      <w:rPr>
                        <w:rFonts w:cs="Arial"/>
                        <w:b/>
                        <w:sz w:val="24"/>
                        <w:lang w:val="en-GB"/>
                      </w:rPr>
                      <w:br/>
                      <w:t xml:space="preserve">discuss any of the issues raised. </w:t>
                    </w:r>
                  </w:p>
                  <w:p w14:paraId="3DDAB06A" w14:textId="08BFBCE9" w:rsidR="00430451" w:rsidRPr="00CA1507" w:rsidRDefault="00430451" w:rsidP="009D6E2D">
                    <w:pPr>
                      <w:rPr>
                        <w:rFonts w:cs="Arial"/>
                        <w:sz w:val="24"/>
                      </w:rPr>
                    </w:pPr>
                    <w:r w:rsidRPr="00CA1507">
                      <w:rPr>
                        <w:rFonts w:cs="Arial"/>
                        <w:color w:val="323232"/>
                        <w:sz w:val="24"/>
                        <w:lang w:val="en-GB"/>
                      </w:rPr>
                      <w:t xml:space="preserve">Call: </w:t>
                    </w:r>
                    <w:r w:rsidR="00193169">
                      <w:rPr>
                        <w:rFonts w:cs="Arial"/>
                        <w:b/>
                        <w:color w:val="323232"/>
                        <w:sz w:val="24"/>
                        <w:lang w:val="en-GB"/>
                      </w:rPr>
                      <w:t>01793 741600</w:t>
                    </w:r>
                    <w:r w:rsidRPr="00CA1507">
                      <w:rPr>
                        <w:rFonts w:cs="Arial"/>
                        <w:color w:val="323232"/>
                        <w:sz w:val="24"/>
                        <w:lang w:val="en-GB"/>
                      </w:rPr>
                      <w:t xml:space="preserve"> Email: </w:t>
                    </w:r>
                    <w:r w:rsidR="00193169">
                      <w:rPr>
                        <w:rFonts w:cs="Arial"/>
                        <w:color w:val="323232"/>
                        <w:sz w:val="24"/>
                        <w:lang w:val="en-GB"/>
                      </w:rPr>
                      <w:t>hello@team-dt.com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49F2A" w14:textId="77777777" w:rsidR="00394945" w:rsidRDefault="00394945" w:rsidP="00957DC4">
      <w:r>
        <w:separator/>
      </w:r>
    </w:p>
  </w:footnote>
  <w:footnote w:type="continuationSeparator" w:id="0">
    <w:p w14:paraId="2D5D1B36" w14:textId="77777777" w:rsidR="00394945" w:rsidRDefault="00394945" w:rsidP="00957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D7E9" w14:textId="77777777" w:rsidR="00C347F6" w:rsidRDefault="00C347F6" w:rsidP="005D1B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FCF776" w14:textId="77777777" w:rsidR="00C347F6" w:rsidRDefault="00C347F6" w:rsidP="005D1B4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EE3E" w14:textId="77777777" w:rsidR="00C347F6" w:rsidRDefault="00193169" w:rsidP="005D1B4F">
    <w:pPr>
      <w:pStyle w:val="Header"/>
      <w:ind w:right="360"/>
    </w:pPr>
    <w:r>
      <w:rPr>
        <w:noProof/>
      </w:rPr>
      <mc:AlternateContent>
        <mc:Choice Requires="wps">
          <w:drawing>
            <wp:anchor distT="0" distB="0" distL="114300" distR="114300" simplePos="0" relativeHeight="251653632" behindDoc="0" locked="0" layoutInCell="1" allowOverlap="1" wp14:anchorId="3D977A05" wp14:editId="7730DDB7">
              <wp:simplePos x="0" y="0"/>
              <wp:positionH relativeFrom="column">
                <wp:posOffset>5847080</wp:posOffset>
              </wp:positionH>
              <wp:positionV relativeFrom="paragraph">
                <wp:posOffset>-80645</wp:posOffset>
              </wp:positionV>
              <wp:extent cx="991870" cy="56959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87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7E03" w14:textId="60FCE73F" w:rsidR="00C347F6" w:rsidRDefault="00193169" w:rsidP="00991C0B">
                          <w:pPr>
                            <w:jc w:val="right"/>
                          </w:pPr>
                          <w:r>
                            <w:rPr>
                              <w:noProof/>
                            </w:rPr>
                            <w:drawing>
                              <wp:inline distT="0" distB="0" distL="0" distR="0" wp14:anchorId="61404B87" wp14:editId="7A86242E">
                                <wp:extent cx="818222" cy="547075"/>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mp;T-Logo.png"/>
                                        <pic:cNvPicPr/>
                                      </pic:nvPicPr>
                                      <pic:blipFill>
                                        <a:blip r:embed="rId1"/>
                                        <a:stretch>
                                          <a:fillRect/>
                                        </a:stretch>
                                      </pic:blipFill>
                                      <pic:spPr>
                                        <a:xfrm>
                                          <a:off x="0" y="0"/>
                                          <a:ext cx="837996" cy="56029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w14:anchorId="3D977A05" id="_x0000_t202" coordsize="21600,21600" o:spt="202" path="m,l,21600r21600,l21600,xe">
              <v:stroke joinstyle="miter"/>
              <v:path gradientshapeok="t" o:connecttype="rect"/>
            </v:shapetype>
            <v:shape id="Text Box 9" o:spid="_x0000_s1028" type="#_x0000_t202" style="position:absolute;margin-left:460.4pt;margin-top:-6.35pt;width:78.1pt;height:44.8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AvZ3gEAAK0DAAAOAAAAZHJzL2Uyb0RvYy54bWysU9GO0zAQfEfiHyy/07RVe3eJmp6AUxHS&#13;&#10;wSHd8QGu4zQWidey3Sbl6xk7ba/AG+LFsnfH453d8ep+6Fp2UM5rMiWfTaacKSOp0mZX8u8vm3d3&#13;&#10;nPkgTCVaMqrkR+X5/frtm1VvCzWnhtpKOQYS44velrwJwRZZ5mWjOuEnZJVBsibXiYCj22WVEz3Y&#13;&#10;uzabT6c3WU+uso6k8h7RhzHJ14m/rpUMT3XtVWBtyVFbSKtL6zau2Xolip0TttHyVIb4hyo6oQ0e&#13;&#10;vVA9iCDY3um/qDotHXmqw0RSl1Fda6mSBqiZTf9Q89wIq5IWNMfbS5v8/6OVXw/fHNMVZodJGdFh&#13;&#10;Ri9qCOwDDSyP7emtL4B6tsCFAWFAk1RvH0n+8IBkV5jxgo/obf+FKvCJfaB0Y6hdF5sE2Qw0mMfx&#13;&#10;MoP4pkQwz2d3t8hIpJY3+TJfxiIyUZwvW+fDJ0Udi5uSO4w4kYvDow8j9AyJbxna6LZFXBSt+S0A&#13;&#10;zhhJxcd6x8rDsB2Ajoq2VB0hw9HoGrgcm4bcT856OKbkBpbmrP1sMJB8tlhEg6XDYnk7x8FdZ7bX&#13;&#10;GWEkiEoeOBu3H8Noyr11etfgnXOP36N5G52EvdZ0qhqeSK05+Tea7vqcUK+/bP0LAAD//wMAUEsD&#13;&#10;BBQABgAIAAAAIQAEEbIK5AAAABABAAAPAAAAZHJzL2Rvd25yZXYueG1sTI9BT8MwDIXvSPyHyEhc&#13;&#10;0JasSCt0TacJxAku69g9a7y2WpN0TdYFfj3uaVxsWbbf+16+jqZjIw6+dVbCYi6Aoa2cbm0t4Xv3&#13;&#10;MXsB5oOyWnXOooQf9LAu7u9ylWl3tVscy1AzErE+UxKaEPqMc181aJSfux4t7Y5uMCrQONRcD+pK&#13;&#10;4qbjiRBLblRryaFRPb41WJ3Ki5Ggy/3vbng+x6fN5zap98sqnscvKR8f4vuKymYFLGAMtw+YMhA/&#13;&#10;FAR2cBerPeskvCaC+IOE2SJJgU0XIk0p40HC1HmR8/9Bij8AAAD//wMAUEsBAi0AFAAGAAgAAAAh&#13;&#10;ALaDOJL+AAAA4QEAABMAAAAAAAAAAAAAAAAAAAAAAFtDb250ZW50X1R5cGVzXS54bWxQSwECLQAU&#13;&#10;AAYACAAAACEAOP0h/9YAAACUAQAACwAAAAAAAAAAAAAAAAAvAQAAX3JlbHMvLnJlbHNQSwECLQAU&#13;&#10;AAYACAAAACEAnGAL2d4BAACtAwAADgAAAAAAAAAAAAAAAAAuAgAAZHJzL2Uyb0RvYy54bWxQSwEC&#13;&#10;LQAUAAYACAAAACEABBGyCuQAAAAQAQAADwAAAAAAAAAAAAAAAAA4BAAAZHJzL2Rvd25yZXYueG1s&#13;&#10;UEsFBgAAAAAEAAQA8wAAAEkFAAAAAA==&#13;&#10;" filled="f" stroked="f">
              <v:path arrowok="t"/>
              <v:textbox style="mso-fit-shape-to-text:t">
                <w:txbxContent>
                  <w:p w14:paraId="6B0C7E03" w14:textId="60FCE73F" w:rsidR="00C347F6" w:rsidRDefault="00193169" w:rsidP="00991C0B">
                    <w:pPr>
                      <w:jc w:val="right"/>
                    </w:pPr>
                    <w:r>
                      <w:rPr>
                        <w:noProof/>
                      </w:rPr>
                      <w:drawing>
                        <wp:inline distT="0" distB="0" distL="0" distR="0" wp14:anchorId="61404B87" wp14:editId="7A86242E">
                          <wp:extent cx="818222" cy="547075"/>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mp;T-Logo.png"/>
                                  <pic:cNvPicPr/>
                                </pic:nvPicPr>
                                <pic:blipFill>
                                  <a:blip r:embed="rId1"/>
                                  <a:stretch>
                                    <a:fillRect/>
                                  </a:stretch>
                                </pic:blipFill>
                                <pic:spPr>
                                  <a:xfrm>
                                    <a:off x="0" y="0"/>
                                    <a:ext cx="837996" cy="560296"/>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652608" behindDoc="0" locked="0" layoutInCell="1" allowOverlap="1" wp14:anchorId="28B6B5C2" wp14:editId="0467AC1F">
              <wp:simplePos x="0" y="0"/>
              <wp:positionH relativeFrom="column">
                <wp:posOffset>-118745</wp:posOffset>
              </wp:positionH>
              <wp:positionV relativeFrom="paragraph">
                <wp:posOffset>-80645</wp:posOffset>
              </wp:positionV>
              <wp:extent cx="3492500" cy="692150"/>
              <wp:effectExtent l="0" t="0" r="0" b="0"/>
              <wp:wrapTight wrapText="bothSides">
                <wp:wrapPolygon edited="0">
                  <wp:start x="393" y="396"/>
                  <wp:lineTo x="393" y="20609"/>
                  <wp:lineTo x="21129" y="20609"/>
                  <wp:lineTo x="21129" y="396"/>
                  <wp:lineTo x="393" y="396"/>
                </wp:wrapPolygon>
              </wp:wrapTight>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692150"/>
                      </a:xfrm>
                      <a:prstGeom prst="rect">
                        <a:avLst/>
                      </a:prstGeom>
                      <a:noFill/>
                      <a:ln>
                        <a:noFill/>
                      </a:ln>
                      <a:effectLst/>
                      <a:extLst>
                        <a:ext uri="{C572A759-6A51-4108-AA02-DFA0A04FC94B}"/>
                      </a:extLst>
                    </wps:spPr>
                    <wps:txbx>
                      <w:txbxContent>
                        <w:p w14:paraId="5097AFB6" w14:textId="77777777" w:rsidR="00193169" w:rsidRDefault="00C347F6" w:rsidP="00594050">
                          <w:pPr>
                            <w:pStyle w:val="FirstParagraphtext"/>
                            <w:rPr>
                              <w:rStyle w:val="BodyCopy"/>
                              <w:rFonts w:ascii="Arial" w:hAnsi="Arial" w:cs="Arial"/>
                              <w:b/>
                            </w:rPr>
                          </w:pPr>
                          <w:r w:rsidRPr="00594050">
                            <w:rPr>
                              <w:rStyle w:val="BodyCopy"/>
                              <w:rFonts w:ascii="Arial" w:hAnsi="Arial" w:cs="Arial"/>
                            </w:rPr>
                            <w:t xml:space="preserve">Call: </w:t>
                          </w:r>
                          <w:r w:rsidR="00193169">
                            <w:rPr>
                              <w:rStyle w:val="BodyCopy"/>
                              <w:rFonts w:ascii="Arial" w:hAnsi="Arial" w:cs="Arial"/>
                              <w:b/>
                            </w:rPr>
                            <w:t>01793 741600</w:t>
                          </w:r>
                        </w:p>
                        <w:p w14:paraId="332D0EA0" w14:textId="248834B8" w:rsidR="00C347F6" w:rsidRPr="00594050" w:rsidRDefault="00C347F6" w:rsidP="00594050">
                          <w:pPr>
                            <w:pStyle w:val="FirstParagraphtext"/>
                            <w:rPr>
                              <w:rStyle w:val="BodyCopy"/>
                              <w:rFonts w:ascii="Arial" w:hAnsi="Arial" w:cs="Arial"/>
                            </w:rPr>
                          </w:pPr>
                          <w:r w:rsidRPr="00594050">
                            <w:rPr>
                              <w:rStyle w:val="BodyCopy"/>
                              <w:rFonts w:ascii="Arial" w:hAnsi="Arial" w:cs="Arial"/>
                            </w:rPr>
                            <w:t xml:space="preserve">Email: </w:t>
                          </w:r>
                          <w:r w:rsidR="00193169">
                            <w:rPr>
                              <w:rStyle w:val="BodyCopy"/>
                              <w:rFonts w:ascii="Arial" w:hAnsi="Arial" w:cs="Arial"/>
                            </w:rPr>
                            <w:t>hello@team-dt.com</w:t>
                          </w:r>
                          <w:r w:rsidRPr="00594050">
                            <w:rPr>
                              <w:rStyle w:val="BodyCopy"/>
                              <w:rFonts w:ascii="Arial" w:hAnsi="Arial" w:cs="Arial"/>
                            </w:rPr>
                            <w:br/>
                          </w:r>
                          <w:r w:rsidR="00193169">
                            <w:rPr>
                              <w:rStyle w:val="BodyCopy"/>
                              <w:rFonts w:ascii="Arial" w:hAnsi="Arial" w:cs="Arial"/>
                              <w:b/>
                            </w:rPr>
                            <w:t>team-dt.com</w:t>
                          </w:r>
                        </w:p>
                        <w:p w14:paraId="6296E431" w14:textId="77777777" w:rsidR="00C347F6" w:rsidRPr="00594050" w:rsidRDefault="00C347F6">
                          <w:pPr>
                            <w:rPr>
                              <w:rStyle w:val="BodyCopy"/>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B5C2" id="Text Box 8" o:spid="_x0000_s1029" type="#_x0000_t202" style="position:absolute;margin-left:-9.35pt;margin-top:-6.35pt;width:275pt;height:54.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rv2NgIAAHcEAAAOAAAAZHJzL2Uyb0RvYy54bWysVN9v2jAQfp+0/8Hy+wgwaEtEqFgrpkmo&#13;&#10;rQRVn41jk6ixz7MNCfvrd3YSSrs9TXtxznef79d3l/ltoypyFNaVoDM6GgwpEZpDXup9Rp+3qy83&#13;&#10;lDjPdM4q0CKjJ+Ho7eLzp3ltUjGGAqpcWIJOtEtrk9HCe5MmieOFUMwNwAiNRglWMY9Xu09yy2r0&#13;&#10;rqpkPBxeJTXY3FjgwjnU3rdGuoj+pRTcP0rphCdVRjE3H08bz104k8WcpXvLTFHyLg32D1koVmoM&#13;&#10;enZ1zzwjB1v+4UqV3IID6QccVAJSllzEGrCa0fBDNZuCGRFrweY4c26T+39u+cPxyZIyR+6uKdFM&#13;&#10;IUdb0XjyDRpyE9pTG5ciamMQ5xtUIzSW6swa+KtDSHKBaR84RId2NNKq8MVCCT5EBk7nrocoHJVf&#13;&#10;J7PxdIgmjrar2Xg0jbQkb6+Ndf67AEWCkFGLrMYM2HHtfIjP0h4SgmlYlVUVma30OwUCW42Io9G9&#13;&#10;Dtm3CQfJN7umbUhf/Q7yExZvoZ0eZ/iqxETWzPknZnFcMHdcAf+Ih6ygzih0EiUF2F9/0wc8sohW&#13;&#10;Smocv4y6nwdmBSXVD438zkaTSZjXeJlMr8d4sZeW3aVFH9Qd4ISPcNkMj2LA+6oXpQX1gpuyDFHR&#13;&#10;xDTH2Bn1vXjn26XATeNiuYwgnFDD/FpvDO85D23eNi/Mmo4Ljyw+QD+oLP1ASYttOVgePMgy8hX6&#13;&#10;3Ha1Gx6c7khjt4lhfS7vEfX2v1j8BgAA//8DAFBLAwQUAAYACAAAACEAClUJGOEAAAAPAQAADwAA&#13;&#10;AGRycy9kb3ducmV2LnhtbExPTW/CMAy9T9p/iDxpN0hKB4PSFE1Du24a+5B2C41pqzVO1QTa/XvM&#13;&#10;iV2sZ/n5feSb0bXihH1oPGlIpgoEUultQ5WGz4+XyRJEiIasaT2hhj8MsClub3KTWT/QO552sRIs&#13;&#10;QiEzGuoYu0zKUNboTJj6DolvB987E3ntK2l7M7C4a+VMqYV0piF2qE2HzzWWv7uj0/D1evj5flBv&#13;&#10;1dbNu8GPSpJbSa3v78btmsfTGkTEMV4/4NKB80PBwfb+SDaIVsMkWT4y9QJmDJgxT5MUxF7DapGC&#13;&#10;LHL5v0dxBgAA//8DAFBLAQItABQABgAIAAAAIQC2gziS/gAAAOEBAAATAAAAAAAAAAAAAAAAAAAA&#13;&#10;AABbQ29udGVudF9UeXBlc10ueG1sUEsBAi0AFAAGAAgAAAAhADj9If/WAAAAlAEAAAsAAAAAAAAA&#13;&#10;AAAAAAAALwEAAF9yZWxzLy5yZWxzUEsBAi0AFAAGAAgAAAAhACZuu/Y2AgAAdwQAAA4AAAAAAAAA&#13;&#10;AAAAAAAALgIAAGRycy9lMm9Eb2MueG1sUEsBAi0AFAAGAAgAAAAhAApVCRjhAAAADwEAAA8AAAAA&#13;&#10;AAAAAAAAAAAAkAQAAGRycy9kb3ducmV2LnhtbFBLBQYAAAAABAAEAPMAAACeBQAAAAA=&#13;&#10;" filled="f" stroked="f">
              <v:textbox>
                <w:txbxContent>
                  <w:p w14:paraId="5097AFB6" w14:textId="77777777" w:rsidR="00193169" w:rsidRDefault="00C347F6" w:rsidP="00594050">
                    <w:pPr>
                      <w:pStyle w:val="FirstParagraphtext"/>
                      <w:rPr>
                        <w:rStyle w:val="BodyCopy"/>
                        <w:rFonts w:ascii="Arial" w:hAnsi="Arial" w:cs="Arial"/>
                        <w:b/>
                      </w:rPr>
                    </w:pPr>
                    <w:r w:rsidRPr="00594050">
                      <w:rPr>
                        <w:rStyle w:val="BodyCopy"/>
                        <w:rFonts w:ascii="Arial" w:hAnsi="Arial" w:cs="Arial"/>
                      </w:rPr>
                      <w:t xml:space="preserve">Call: </w:t>
                    </w:r>
                    <w:r w:rsidR="00193169">
                      <w:rPr>
                        <w:rStyle w:val="BodyCopy"/>
                        <w:rFonts w:ascii="Arial" w:hAnsi="Arial" w:cs="Arial"/>
                        <w:b/>
                      </w:rPr>
                      <w:t>01793 741600</w:t>
                    </w:r>
                  </w:p>
                  <w:p w14:paraId="332D0EA0" w14:textId="248834B8" w:rsidR="00C347F6" w:rsidRPr="00594050" w:rsidRDefault="00C347F6" w:rsidP="00594050">
                    <w:pPr>
                      <w:pStyle w:val="FirstParagraphtext"/>
                      <w:rPr>
                        <w:rStyle w:val="BodyCopy"/>
                        <w:rFonts w:ascii="Arial" w:hAnsi="Arial" w:cs="Arial"/>
                      </w:rPr>
                    </w:pPr>
                    <w:r w:rsidRPr="00594050">
                      <w:rPr>
                        <w:rStyle w:val="BodyCopy"/>
                        <w:rFonts w:ascii="Arial" w:hAnsi="Arial" w:cs="Arial"/>
                      </w:rPr>
                      <w:t xml:space="preserve">Email: </w:t>
                    </w:r>
                    <w:r w:rsidR="00193169">
                      <w:rPr>
                        <w:rStyle w:val="BodyCopy"/>
                        <w:rFonts w:ascii="Arial" w:hAnsi="Arial" w:cs="Arial"/>
                      </w:rPr>
                      <w:t>hello@team-dt.com</w:t>
                    </w:r>
                    <w:r w:rsidRPr="00594050">
                      <w:rPr>
                        <w:rStyle w:val="BodyCopy"/>
                        <w:rFonts w:ascii="Arial" w:hAnsi="Arial" w:cs="Arial"/>
                      </w:rPr>
                      <w:br/>
                    </w:r>
                    <w:r w:rsidR="00193169">
                      <w:rPr>
                        <w:rStyle w:val="BodyCopy"/>
                        <w:rFonts w:ascii="Arial" w:hAnsi="Arial" w:cs="Arial"/>
                        <w:b/>
                      </w:rPr>
                      <w:t>team-dt.com</w:t>
                    </w:r>
                  </w:p>
                  <w:p w14:paraId="6296E431" w14:textId="77777777" w:rsidR="00C347F6" w:rsidRPr="00594050" w:rsidRDefault="00C347F6">
                    <w:pPr>
                      <w:rPr>
                        <w:rStyle w:val="BodyCopy"/>
                        <w:rFonts w:ascii="Arial" w:hAnsi="Arial" w:cs="Arial"/>
                      </w:rPr>
                    </w:pPr>
                  </w:p>
                </w:txbxContent>
              </v:textbox>
              <w10:wrap type="tight"/>
            </v:shape>
          </w:pict>
        </mc:Fallback>
      </mc:AlternateContent>
    </w:r>
    <w:r>
      <w:rPr>
        <w:noProof/>
      </w:rPr>
      <mc:AlternateContent>
        <mc:Choice Requires="wps">
          <w:drawing>
            <wp:anchor distT="0" distB="0" distL="114300" distR="114300" simplePos="0" relativeHeight="251657728" behindDoc="0" locked="0" layoutInCell="1" allowOverlap="1" wp14:anchorId="1842D02B" wp14:editId="5638D038">
              <wp:simplePos x="0" y="0"/>
              <wp:positionH relativeFrom="column">
                <wp:posOffset>1905</wp:posOffset>
              </wp:positionH>
              <wp:positionV relativeFrom="paragraph">
                <wp:posOffset>605155</wp:posOffset>
              </wp:positionV>
              <wp:extent cx="6832600" cy="6350"/>
              <wp:effectExtent l="0" t="12700" r="0" b="6350"/>
              <wp:wrapTight wrapText="bothSides">
                <wp:wrapPolygon edited="0">
                  <wp:start x="0" y="-43200"/>
                  <wp:lineTo x="0" y="43200"/>
                  <wp:lineTo x="21600" y="43200"/>
                  <wp:lineTo x="21600" y="-43200"/>
                  <wp:lineTo x="0" y="-43200"/>
                </wp:wrapPolygon>
              </wp:wrapTight>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0" cy="635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4CEDA8"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7.65pt" to="538.15pt,4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bt0xwEAAH4DAAAOAAAAZHJzL2Uyb0RvYy54bWysU8tu2zAQvBfIPxC8x7KdxggEyznYSC9B&#13;&#10;a8DtB6wpSiLKF3ZZy/77LulHk/RWVAeC5A5nd2ZXy+ejs+KgkUzwjZxNplJor0JrfN/IH99f7p+k&#13;&#10;oAS+BRu8buRJk3xe3X1ajrHW8zAE22oUTOKpHmMjh5RiXVWkBu2AJiFqz8EuoIPER+yrFmFkdmer&#13;&#10;+XS6qMaAbcSgNBHfbs5BuSr8XadV+tZ1pJOwjeTaUlmxrPu8Vqsl1D1CHIy6lAH/UIUD4znpjWoD&#13;&#10;CcQvNH9ROaMwUOjSRAVXha4zShcNrGY2/aBmN0DURQubQ/FmE/0/WvX1sEVhWu7dXAoPjnu0Swim&#13;&#10;H5JYB+/ZwYBilo0aI9WMX/stZqnq6HfxNaifxLHqXTAfKJ5hxw5dhrNWcSzGn27G62MSii8XTw/z&#13;&#10;xZT7ozi2eHgsfamgvr6NSOmLDk7kTSOt8dkWqOHwSilnh/oKydc+vBhrS2utF2Mj54+fCzvwhHUW&#13;&#10;EidykTWT76UA2/PoqoSFkoI1bX6eiQj7/dqiOEAen/JlIzjdO1jOvQEazrgSusCszzS6DOKl1D/e&#13;&#10;5N0+tKctXg3kJhf2y0DmKXp75v3b32b1GwAA//8DAFBLAwQUAAYACAAAACEAE7U0Od4AAAAMAQAA&#13;&#10;DwAAAGRycy9kb3ducmV2LnhtbExPy07DQAy8I/EPKyNxoxtAtCXNpkKlqAcuJSBxdbImG2UfIbtt&#13;&#10;w9/jnuDisT1+zBTryVlxpDF2wSu4nWUgyDdBd75V8PH+crMEERN6jTZ4UvBDEdbl5UWBuQ4n/0bH&#13;&#10;KrWCj/iYowKT0pBLGRtDDuMsDOSZ+wqjw8Tl2Eo94omPOyvvsmwuHXaePxgcaGOo6auDU2C39TQu&#13;&#10;931ldvvX/vtzi7vFBpW6vpqeVxyeViASTelvA84eWD+ULKwOB6+jsArueU7B4wPjmc0Wc85q7jDK&#13;&#10;spD/TZS/AAAA//8DAFBLAQItABQABgAIAAAAIQC2gziS/gAAAOEBAAATAAAAAAAAAAAAAAAAAAAA&#13;&#10;AABbQ29udGVudF9UeXBlc10ueG1sUEsBAi0AFAAGAAgAAAAhADj9If/WAAAAlAEAAAsAAAAAAAAA&#13;&#10;AAAAAAAALwEAAF9yZWxzLy5yZWxzUEsBAi0AFAAGAAgAAAAhAHIpu3THAQAAfgMAAA4AAAAAAAAA&#13;&#10;AAAAAAAALgIAAGRycy9lMm9Eb2MueG1sUEsBAi0AFAAGAAgAAAAhABO1NDneAAAADAEAAA8AAAAA&#13;&#10;AAAAAAAAAAAAIQQAAGRycy9kb3ducmV2LnhtbFBLBQYAAAAABAAEAPMAAAAsBQAAAAA=&#13;&#10;" strokeweight="2pt">
              <o:lock v:ext="edit" shapetype="f"/>
              <w10:wrap type="tight"/>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5CCC9" w14:textId="77777777" w:rsidR="00C347F6" w:rsidRDefault="00193169" w:rsidP="001D35FE">
    <w:pPr>
      <w:pStyle w:val="Header"/>
      <w:tabs>
        <w:tab w:val="clear" w:pos="4320"/>
        <w:tab w:val="clear" w:pos="8640"/>
        <w:tab w:val="left" w:pos="7564"/>
      </w:tabs>
    </w:pPr>
    <w:r>
      <w:rPr>
        <w:noProof/>
      </w:rPr>
      <mc:AlternateContent>
        <mc:Choice Requires="wps">
          <w:drawing>
            <wp:anchor distT="0" distB="0" distL="114300" distR="114300" simplePos="0" relativeHeight="251656704" behindDoc="0" locked="0" layoutInCell="1" allowOverlap="1" wp14:anchorId="5C98E2F0" wp14:editId="7046EEEC">
              <wp:simplePos x="0" y="0"/>
              <wp:positionH relativeFrom="column">
                <wp:posOffset>8255</wp:posOffset>
              </wp:positionH>
              <wp:positionV relativeFrom="paragraph">
                <wp:posOffset>643255</wp:posOffset>
              </wp:positionV>
              <wp:extent cx="6832600" cy="6350"/>
              <wp:effectExtent l="0" t="12700" r="0" b="6350"/>
              <wp:wrapTight wrapText="bothSides">
                <wp:wrapPolygon edited="0">
                  <wp:start x="0" y="-43200"/>
                  <wp:lineTo x="0" y="43200"/>
                  <wp:lineTo x="21600" y="43200"/>
                  <wp:lineTo x="21600" y="-43200"/>
                  <wp:lineTo x="0" y="-43200"/>
                </wp:wrapPolygon>
              </wp:wrapTight>
              <wp:docPr id="11"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0" cy="635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2502C6" id="Straight Connector 4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0.65pt" to="538.6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zwXyAEAAH8DAAAOAAAAZHJzL2Uyb0RvYy54bWysU8lu2zAQvRfoPxC8x7KdxAgEyznYSC9B&#13;&#10;a8DtB4wpSiLCDTOsZf99h/TSpL0V1YEgZ3kz781o+Xx0Vhw0kgm+kbPJVArtVWiN7xv54/vL3ZMU&#13;&#10;lMC3YIPXjTxpks+rz5+WY6z1PAzBthoFg3iqx9jIIaVYVxWpQTugSYjas7ML6CDxE/uqRRgZ3dlq&#13;&#10;Pp0uqjFgGzEoTcTWzdkpVwW/67RK37qOdBK2kdxbKieWc5/ParWEukeIg1GXNuAfunBgPBe9QW0g&#13;&#10;gfiJ5i8oZxQGCl2aqOCq0HVG6cKB2cymf7DZDRB14cLiULzJRP8PVn09bFGYlmc3k8KD4xntEoLp&#13;&#10;hyTWwXtWMKB4WGSlxkg1J6z9FjNXdfS7+BrUG7Gv+uDMD4rnsGOHLoczWXEsyp9uyutjEoqNi6f7&#13;&#10;+WLKA1LsW9w/lsFUUF9zI1L6ooMT+dJIa3zWBWo4vFLK1aG+hmSzDy/G2jJb68XYyPnjQ0EHXrHO&#13;&#10;QuJCLjJp8r0UYHveXZWwQFKwps3pGYiw368tigPk/SlfFoLLfQjLtTdAwzmuuC5h1mcYXTbx0upv&#13;&#10;bfJtH9rTFq8C8pQL+mUj8xq9f/P9/X+z+gUAAP//AwBQSwMEFAAGAAgAAAAhAAPdNYXfAAAADwEA&#13;&#10;AA8AAABkcnMvZG93bnJldi54bWxMT01PwzAMvSPxHyIjcWMJm0SnrumExtAOXEZB4uo2oamaj9Jk&#13;&#10;W/n3uCd2sZ/17Of3iu3kLDvrMXbBS3hcCGDaN0F1vpXw+fH6sAYWE3qFNngt4VdH2Ja3NwXmKlz8&#13;&#10;uz5XqWUk4mOOEkxKQ855bIx2GBdh0J647zA6TDSOLVcjXkjcWb4U4ok77Dx9MDjondFNX52cBLuv&#13;&#10;p3F97CtzOL71P197PGQ7lPL+bnrZUHneAEt6Sv8XMGcg/1CSsTqcvIrM0ryiRWpiBjMvsoxQPaPl&#13;&#10;CnhZ8Osc5R8AAAD//wMAUEsBAi0AFAAGAAgAAAAhALaDOJL+AAAA4QEAABMAAAAAAAAAAAAAAAAA&#13;&#10;AAAAAFtDb250ZW50X1R5cGVzXS54bWxQSwECLQAUAAYACAAAACEAOP0h/9YAAACUAQAACwAAAAAA&#13;&#10;AAAAAAAAAAAvAQAAX3JlbHMvLnJlbHNQSwECLQAUAAYACAAAACEA5qc8F8gBAAB/AwAADgAAAAAA&#13;&#10;AAAAAAAAAAAuAgAAZHJzL2Uyb0RvYy54bWxQSwECLQAUAAYACAAAACEAA901hd8AAAAPAQAADwAA&#13;&#10;AAAAAAAAAAAAAAAiBAAAZHJzL2Rvd25yZXYueG1sUEsFBgAAAAAEAAQA8wAAAC4FAAAAAA==&#13;&#10;" strokeweight="2pt">
              <o:lock v:ext="edit" shapetype="f"/>
              <w10:wrap type="tight"/>
            </v:line>
          </w:pict>
        </mc:Fallback>
      </mc:AlternateContent>
    </w:r>
    <w:r>
      <w:rPr>
        <w:noProof/>
      </w:rPr>
      <mc:AlternateContent>
        <mc:Choice Requires="wps">
          <w:drawing>
            <wp:anchor distT="0" distB="0" distL="114300" distR="114300" simplePos="0" relativeHeight="251655680" behindDoc="0" locked="0" layoutInCell="1" allowOverlap="1" wp14:anchorId="6C48B67D" wp14:editId="3C8DC2D6">
              <wp:simplePos x="0" y="0"/>
              <wp:positionH relativeFrom="column">
                <wp:posOffset>4221480</wp:posOffset>
              </wp:positionH>
              <wp:positionV relativeFrom="paragraph">
                <wp:posOffset>-38735</wp:posOffset>
              </wp:positionV>
              <wp:extent cx="2642870" cy="713740"/>
              <wp:effectExtent l="0" t="0" r="0"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713740"/>
                      </a:xfrm>
                      <a:prstGeom prst="rect">
                        <a:avLst/>
                      </a:prstGeom>
                      <a:noFill/>
                      <a:ln>
                        <a:noFill/>
                      </a:ln>
                      <a:effectLst/>
                      <a:extLst>
                        <a:ext uri="{C572A759-6A51-4108-AA02-DFA0A04FC94B}"/>
                      </a:extLst>
                    </wps:spPr>
                    <wps:txbx>
                      <w:txbxContent>
                        <w:p w14:paraId="6028C13A" w14:textId="77777777" w:rsidR="00C347F6" w:rsidRDefault="00193169" w:rsidP="001D35FE">
                          <w:pPr>
                            <w:jc w:val="right"/>
                          </w:pPr>
                          <w:r w:rsidRPr="00E84A80">
                            <w:rPr>
                              <w:noProof/>
                              <w:lang w:val="en-GB" w:eastAsia="en-GB"/>
                            </w:rPr>
                            <w:drawing>
                              <wp:inline distT="0" distB="0" distL="0" distR="0" wp14:anchorId="296F4C02" wp14:editId="2DC39F93">
                                <wp:extent cx="785495" cy="466725"/>
                                <wp:effectExtent l="0" t="0" r="0" b="0"/>
                                <wp:docPr id="9"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48B67D" id="_x0000_t202" coordsize="21600,21600" o:spt="202" path="m,l,21600r21600,l21600,xe">
              <v:stroke joinstyle="miter"/>
              <v:path gradientshapeok="t" o:connecttype="rect"/>
            </v:shapetype>
            <v:shape id="Text Box 38" o:spid="_x0000_s1030" type="#_x0000_t202" style="position:absolute;margin-left:332.4pt;margin-top:-3.05pt;width:208.1pt;height:5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bPsNwIAAHgEAAAOAAAAZHJzL2Uyb0RvYy54bWysVN9v2jAQfp+0/8Hy+wikrLCIULFWTJNQ&#13;&#10;WwmmPhvHJtFin2cbEvbX7+wklHV7mvbinO8+36/vLou7VtXkJKyrQOd0MhpTIjSHotKHnH7brT/M&#13;&#10;KXGe6YLVoEVOz8LRu+X7d4vGZCKFEupCWIJOtMsak9PSe5MlieOlUMyNwAiNRglWMY9Xe0gKyxr0&#13;&#10;ruokHY9vkwZsYSxw4RxqHzojXUb/Ugrun6R0wpM6p5ibj6eN5z6cyXLBsoNlpqx4nwb7hywUqzQG&#13;&#10;vbh6YJ6Ro63+cKUqbsGB9CMOKgEpKy5iDVjNZPymmm3JjIi1YHOcubTJ/T+3/PH0bElVIHfYHs0U&#13;&#10;crQTrSefoSU389CfxrgMYVuDQN+iHrGxVmc2wL87hCRXmO6BQ3ToRyutCl+slOBDjHG+tD2E4ahM&#13;&#10;b6fpfIYmjrbZ5GY2jbwkr6+Ndf6LAEWCkFOLtMYM2GnjfIjPsgESgmlYV3Udqa31bwoEdhoRZ6N/&#13;&#10;HbLvEg6Sb/dt7Eg6VL+H4ozFW+jGxxm+rjCRDXP+mVmcF8wdd8A/4SFraHIKvURJCfbn3/QBjzSi&#13;&#10;lZIG5y+n7seRWUFJ/VUjwZ8mU2wD8fEy/ThL8WKvLftriz6qe8ARn+C2GR7FgPf1IEoL6gVXZRWi&#13;&#10;oolpjrFz6gfx3ndbgavGxWoVQTiihvmN3ho+cB7avGtfmDU9Fx5ZfIRhUln2hpIO23GwOnqQVeQr&#13;&#10;9Lnraj88ON6Rxn4Vw/5c3yPq9Yex/AUAAP//AwBQSwMEFAAGAAgAAAAhAC+MDkLiAAAAEAEAAA8A&#13;&#10;AABkcnMvZG93bnJldi54bWxMj09PwzAMxe9IfIfISNy2pDCi0TWdEBNXEOOPxC1rvLaicaomW8u3&#13;&#10;xz3BxbJl+73fK7aT78QZh9gGMpAtFQikKriWagPvb0+LNYiYLDnbBUIDPxhhW15eFDZ3YaRXPO9T&#13;&#10;LViEYm4NNCn1uZSxatDbuAw9Eu+OYfA28TjU0g12ZHHfyRultPS2JXZobI+PDVbf+5M38PF8/Ppc&#13;&#10;qZd65+/6MUxKkr+XxlxfTbsNl4cNiIRT+vuAOQPzQ8lgh3AiF0VnQOsV8ycDC52BmA/UOuOIh7nT&#13;&#10;tyDLQv4PUv4CAAD//wMAUEsBAi0AFAAGAAgAAAAhALaDOJL+AAAA4QEAABMAAAAAAAAAAAAAAAAA&#13;&#10;AAAAAFtDb250ZW50X1R5cGVzXS54bWxQSwECLQAUAAYACAAAACEAOP0h/9YAAACUAQAACwAAAAAA&#13;&#10;AAAAAAAAAAAvAQAAX3JlbHMvLnJlbHNQSwECLQAUAAYACAAAACEAOMmz7DcCAAB4BAAADgAAAAAA&#13;&#10;AAAAAAAAAAAuAgAAZHJzL2Uyb0RvYy54bWxQSwECLQAUAAYACAAAACEAL4wOQuIAAAAQAQAADwAA&#13;&#10;AAAAAAAAAAAAAACRBAAAZHJzL2Rvd25yZXYueG1sUEsFBgAAAAAEAAQA8wAAAKAFAAAAAA==&#13;&#10;" filled="f" stroked="f">
              <v:textbox>
                <w:txbxContent>
                  <w:p w14:paraId="6028C13A" w14:textId="77777777" w:rsidR="00C347F6" w:rsidRDefault="00193169" w:rsidP="001D35FE">
                    <w:pPr>
                      <w:jc w:val="right"/>
                    </w:pPr>
                    <w:r w:rsidRPr="00E84A80">
                      <w:rPr>
                        <w:noProof/>
                        <w:lang w:val="en-GB" w:eastAsia="en-GB"/>
                      </w:rPr>
                      <w:drawing>
                        <wp:inline distT="0" distB="0" distL="0" distR="0" wp14:anchorId="296F4C02" wp14:editId="2DC39F93">
                          <wp:extent cx="785495" cy="466725"/>
                          <wp:effectExtent l="0" t="0" r="0" b="0"/>
                          <wp:docPr id="9"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466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5785519" wp14:editId="14657341">
              <wp:simplePos x="0" y="0"/>
              <wp:positionH relativeFrom="column">
                <wp:posOffset>-58420</wp:posOffset>
              </wp:positionH>
              <wp:positionV relativeFrom="paragraph">
                <wp:posOffset>-7620</wp:posOffset>
              </wp:positionV>
              <wp:extent cx="2853690" cy="66294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690" cy="662940"/>
                      </a:xfrm>
                      <a:prstGeom prst="rect">
                        <a:avLst/>
                      </a:prstGeom>
                      <a:noFill/>
                      <a:ln>
                        <a:noFill/>
                      </a:ln>
                      <a:effectLst/>
                      <a:extLst>
                        <a:ext uri="{C572A759-6A51-4108-AA02-DFA0A04FC94B}"/>
                      </a:extLst>
                    </wps:spPr>
                    <wps:txbx>
                      <w:txbxContent>
                        <w:p w14:paraId="39AAEAF0" w14:textId="77777777" w:rsidR="00C347F6" w:rsidRPr="001D35FE" w:rsidRDefault="00C347F6" w:rsidP="001D35FE">
                          <w:pPr>
                            <w:widowControl w:val="0"/>
                            <w:suppressAutoHyphens/>
                            <w:autoSpaceDE w:val="0"/>
                            <w:autoSpaceDN w:val="0"/>
                            <w:adjustRightInd w:val="0"/>
                            <w:spacing w:line="288" w:lineRule="auto"/>
                            <w:textAlignment w:val="center"/>
                            <w:rPr>
                              <w:rFonts w:cs="Arial"/>
                              <w:b/>
                              <w:bCs/>
                              <w:color w:val="323232"/>
                              <w:sz w:val="22"/>
                              <w:szCs w:val="22"/>
                              <w:lang w:val="en-GB"/>
                            </w:rPr>
                          </w:pPr>
                          <w:r w:rsidRPr="001D35FE">
                            <w:rPr>
                              <w:rFonts w:cs="Arial"/>
                              <w:color w:val="323232"/>
                              <w:sz w:val="22"/>
                              <w:szCs w:val="22"/>
                              <w:lang w:val="en-GB"/>
                            </w:rPr>
                            <w:t xml:space="preserve">Call: </w:t>
                          </w:r>
                          <w:r w:rsidRPr="001D35FE">
                            <w:rPr>
                              <w:rFonts w:cs="Arial"/>
                              <w:b/>
                              <w:color w:val="323232"/>
                              <w:sz w:val="22"/>
                              <w:szCs w:val="22"/>
                              <w:lang w:val="en-GB"/>
                            </w:rPr>
                            <w:t>0800 800 800</w:t>
                          </w:r>
                          <w:r w:rsidRPr="001D35FE">
                            <w:rPr>
                              <w:rFonts w:cs="Arial"/>
                              <w:color w:val="323232"/>
                              <w:sz w:val="22"/>
                              <w:szCs w:val="22"/>
                              <w:lang w:val="en-GB"/>
                            </w:rPr>
                            <w:br/>
                            <w:t>Email: info@</w:t>
                          </w:r>
                          <w:r>
                            <w:rPr>
                              <w:rFonts w:cs="Arial"/>
                              <w:color w:val="323232"/>
                              <w:sz w:val="22"/>
                              <w:szCs w:val="22"/>
                              <w:lang w:val="en-GB"/>
                            </w:rPr>
                            <w:t>sample-newsletter</w:t>
                          </w:r>
                          <w:r w:rsidRPr="001D35FE">
                            <w:rPr>
                              <w:rFonts w:cs="Arial"/>
                              <w:color w:val="323232"/>
                              <w:sz w:val="22"/>
                              <w:szCs w:val="22"/>
                              <w:lang w:val="en-GB"/>
                            </w:rPr>
                            <w:t>.com</w:t>
                          </w:r>
                          <w:r w:rsidRPr="001D35FE">
                            <w:rPr>
                              <w:rFonts w:cs="Arial"/>
                              <w:color w:val="323232"/>
                              <w:sz w:val="22"/>
                              <w:szCs w:val="22"/>
                              <w:lang w:val="en-GB"/>
                            </w:rPr>
                            <w:br/>
                          </w:r>
                          <w:r>
                            <w:rPr>
                              <w:rFonts w:cs="Arial"/>
                              <w:b/>
                              <w:bCs/>
                              <w:color w:val="323232"/>
                              <w:sz w:val="22"/>
                              <w:szCs w:val="22"/>
                              <w:lang w:val="en-GB"/>
                            </w:rPr>
                            <w:t>sample-newsletter</w:t>
                          </w:r>
                          <w:r w:rsidRPr="001D35FE">
                            <w:rPr>
                              <w:rFonts w:cs="Arial"/>
                              <w:b/>
                              <w:bCs/>
                              <w:color w:val="323232"/>
                              <w:sz w:val="22"/>
                              <w:szCs w:val="22"/>
                              <w:lang w:val="en-GB"/>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5519" id="Text Box 37" o:spid="_x0000_s1031" type="#_x0000_t202" style="position:absolute;margin-left:-4.6pt;margin-top:-.6pt;width:224.7pt;height:5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p4ZOAIAAHgEAAAOAAAAZHJzL2Uyb0RvYy54bWysVN9v2jAQfp+0/8HyewlQSktEqFgrpkmo&#13;&#10;rQRTn41jk6ixz7MNCfvrd3YSyro9TXtxznef79d3l/l9oypyFNaVoDM6GgwpEZpDXup9Rr9vV1d3&#13;&#10;lDjPdM4q0CKjJ+Ho/eLzp3ltUjGGAqpcWIJOtEtrk9HCe5MmieOFUMwNwAiNRglWMY9Xu09yy2r0&#13;&#10;rqpkPBxOkxpsbixw4RxqH1sjXUT/Ugrun6V0wpMqo5ibj6eN5y6cyWLO0r1lpih5lwb7hywUKzUG&#13;&#10;Pbt6ZJ6Rgy3/cKVKbsGB9AMOKgEpSy5iDVjNaPihmk3BjIi1YHOcObfJ/T+3/On4YkmZZ/T6lhLN&#13;&#10;FHK0FY0nX6AhqML+1MalCNsYBPoG9chzrNWZNfA3h5DkAtM+cIgO/WikVeGLlRJ8iBSczm0PYTgq&#13;&#10;x3c319MZmjjaptPxbBJ5Sd5fG+v8VwGKBCGjFmmNGbDj2vkQn6U9JATTsCqrKlJb6d8UCGw1Is5G&#13;&#10;9zpk3yYcJN/smrYjffU7yE9YvIV2fJzhqxITWTPnX5jFecHccQf8Mx6ygjqj0EmUFGB//k0f8Egj&#13;&#10;Wimpcf4y6n4cmBWUVN80EjwbTbANxMfL5OZ2jBd7adldWvRBPQCO+Ai3zfAoBryvelFaUK+4KssQ&#13;&#10;FU1Mc4ydUd+LD77dClw1LpbLCMIRNcyv9cbwnvPQ5m3zyqzpuPDI4hP0k8rSD5S02JaD5cGDLCNf&#13;&#10;oc9tV7vhwfGONHarGPbn8h5R7z+MxS8AAAD//wMAUEsDBBQABgAIAAAAIQC785EJ3wAAAA4BAAAP&#13;&#10;AAAAZHJzL2Rvd25yZXYueG1sTE/LbsIwELxX4h+sReoNbNK0ghAHVUW9tioFpN5MvCRR43UUG5L+&#13;&#10;fbenctmHZnZ2Jt+MrhVX7EPjScNirkAgld42VGnYf77OliBCNGRN6wk1/GCATTG5y01m/UAfeN3F&#13;&#10;SrAIhcxoqGPsMilDWaMzYe47JMbOvncm8tpX0vZmYHHXykSpJ+lMQ/yhNh2+1Fh+7y5Ow+Ht/HVM&#13;&#10;1Xu1dY/d4Eclya2k1vfTcbvm8rwGEXGM/xfwl4H9Q8HGTv5CNohWw2yVMJP7gjvjaap4ODFRPSQg&#13;&#10;i1zexih+AQAA//8DAFBLAQItABQABgAIAAAAIQC2gziS/gAAAOEBAAATAAAAAAAAAAAAAAAAAAAA&#13;&#10;AABbQ29udGVudF9UeXBlc10ueG1sUEsBAi0AFAAGAAgAAAAhADj9If/WAAAAlAEAAAsAAAAAAAAA&#13;&#10;AAAAAAAALwEAAF9yZWxzLy5yZWxzUEsBAi0AFAAGAAgAAAAhAGPWnhk4AgAAeAQAAA4AAAAAAAAA&#13;&#10;AAAAAAAALgIAAGRycy9lMm9Eb2MueG1sUEsBAi0AFAAGAAgAAAAhALvzkQnfAAAADgEAAA8AAAAA&#13;&#10;AAAAAAAAAAAAkgQAAGRycy9kb3ducmV2LnhtbFBLBQYAAAAABAAEAPMAAACeBQAAAAA=&#13;&#10;" filled="f" stroked="f">
              <v:textbox>
                <w:txbxContent>
                  <w:p w14:paraId="39AAEAF0" w14:textId="77777777" w:rsidR="00C347F6" w:rsidRPr="001D35FE" w:rsidRDefault="00C347F6" w:rsidP="001D35FE">
                    <w:pPr>
                      <w:widowControl w:val="0"/>
                      <w:suppressAutoHyphens/>
                      <w:autoSpaceDE w:val="0"/>
                      <w:autoSpaceDN w:val="0"/>
                      <w:adjustRightInd w:val="0"/>
                      <w:spacing w:line="288" w:lineRule="auto"/>
                      <w:textAlignment w:val="center"/>
                      <w:rPr>
                        <w:rFonts w:cs="Arial"/>
                        <w:b/>
                        <w:bCs/>
                        <w:color w:val="323232"/>
                        <w:sz w:val="22"/>
                        <w:szCs w:val="22"/>
                        <w:lang w:val="en-GB"/>
                      </w:rPr>
                    </w:pPr>
                    <w:r w:rsidRPr="001D35FE">
                      <w:rPr>
                        <w:rFonts w:cs="Arial"/>
                        <w:color w:val="323232"/>
                        <w:sz w:val="22"/>
                        <w:szCs w:val="22"/>
                        <w:lang w:val="en-GB"/>
                      </w:rPr>
                      <w:t xml:space="preserve">Call: </w:t>
                    </w:r>
                    <w:r w:rsidRPr="001D35FE">
                      <w:rPr>
                        <w:rFonts w:cs="Arial"/>
                        <w:b/>
                        <w:color w:val="323232"/>
                        <w:sz w:val="22"/>
                        <w:szCs w:val="22"/>
                        <w:lang w:val="en-GB"/>
                      </w:rPr>
                      <w:t>0800 800 800</w:t>
                    </w:r>
                    <w:r w:rsidRPr="001D35FE">
                      <w:rPr>
                        <w:rFonts w:cs="Arial"/>
                        <w:color w:val="323232"/>
                        <w:sz w:val="22"/>
                        <w:szCs w:val="22"/>
                        <w:lang w:val="en-GB"/>
                      </w:rPr>
                      <w:br/>
                      <w:t>Email: info@</w:t>
                    </w:r>
                    <w:r>
                      <w:rPr>
                        <w:rFonts w:cs="Arial"/>
                        <w:color w:val="323232"/>
                        <w:sz w:val="22"/>
                        <w:szCs w:val="22"/>
                        <w:lang w:val="en-GB"/>
                      </w:rPr>
                      <w:t>sample-newsletter</w:t>
                    </w:r>
                    <w:r w:rsidRPr="001D35FE">
                      <w:rPr>
                        <w:rFonts w:cs="Arial"/>
                        <w:color w:val="323232"/>
                        <w:sz w:val="22"/>
                        <w:szCs w:val="22"/>
                        <w:lang w:val="en-GB"/>
                      </w:rPr>
                      <w:t>.com</w:t>
                    </w:r>
                    <w:r w:rsidRPr="001D35FE">
                      <w:rPr>
                        <w:rFonts w:cs="Arial"/>
                        <w:color w:val="323232"/>
                        <w:sz w:val="22"/>
                        <w:szCs w:val="22"/>
                        <w:lang w:val="en-GB"/>
                      </w:rPr>
                      <w:br/>
                    </w:r>
                    <w:r>
                      <w:rPr>
                        <w:rFonts w:cs="Arial"/>
                        <w:b/>
                        <w:bCs/>
                        <w:color w:val="323232"/>
                        <w:sz w:val="22"/>
                        <w:szCs w:val="22"/>
                        <w:lang w:val="en-GB"/>
                      </w:rPr>
                      <w:t>sample-newsletter</w:t>
                    </w:r>
                    <w:r w:rsidRPr="001D35FE">
                      <w:rPr>
                        <w:rFonts w:cs="Arial"/>
                        <w:b/>
                        <w:bCs/>
                        <w:color w:val="323232"/>
                        <w:sz w:val="22"/>
                        <w:szCs w:val="22"/>
                        <w:lang w:val="en-GB"/>
                      </w:rPr>
                      <w:t>.com</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1096" w14:textId="77777777" w:rsidR="00430451" w:rsidRDefault="00193169" w:rsidP="005D1B4F">
    <w:pPr>
      <w:pStyle w:val="Header"/>
      <w:ind w:right="360"/>
    </w:pPr>
    <w:r w:rsidRPr="00E84A80">
      <w:rPr>
        <w:noProof/>
        <w:lang w:val="en-GB" w:eastAsia="en-GB"/>
      </w:rPr>
      <w:drawing>
        <wp:inline distT="0" distB="0" distL="0" distR="0" wp14:anchorId="13034FEB" wp14:editId="011DB2E8">
          <wp:extent cx="1866265" cy="408940"/>
          <wp:effectExtent l="0" t="0" r="0" b="0"/>
          <wp:docPr id="3" name="Picture 7" descr="2020 NTax E-News U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2020 NTax E-News U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408940"/>
                  </a:xfrm>
                  <a:prstGeom prst="rect">
                    <a:avLst/>
                  </a:prstGeom>
                  <a:noFill/>
                  <a:ln>
                    <a:noFill/>
                  </a:ln>
                </pic:spPr>
              </pic:pic>
            </a:graphicData>
          </a:graphic>
        </wp:inline>
      </w:drawing>
    </w:r>
    <w:r>
      <w:rPr>
        <w:noProof/>
      </w:rPr>
      <mc:AlternateContent>
        <mc:Choice Requires="wps">
          <w:drawing>
            <wp:anchor distT="0" distB="0" distL="0" distR="0" simplePos="0" relativeHeight="251661824" behindDoc="0" locked="0" layoutInCell="1" allowOverlap="1" wp14:anchorId="6B651B29" wp14:editId="20CFEC88">
              <wp:simplePos x="0" y="0"/>
              <wp:positionH relativeFrom="column">
                <wp:posOffset>5235575</wp:posOffset>
              </wp:positionH>
              <wp:positionV relativeFrom="paragraph">
                <wp:posOffset>-208915</wp:posOffset>
              </wp:positionV>
              <wp:extent cx="1592580" cy="680720"/>
              <wp:effectExtent l="0" t="0" r="0" b="0"/>
              <wp:wrapTight wrapText="bothSides">
                <wp:wrapPolygon edited="0">
                  <wp:start x="861" y="403"/>
                  <wp:lineTo x="861" y="20552"/>
                  <wp:lineTo x="20670" y="20552"/>
                  <wp:lineTo x="20670" y="403"/>
                  <wp:lineTo x="861" y="403"/>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680720"/>
                      </a:xfrm>
                      <a:prstGeom prst="rect">
                        <a:avLst/>
                      </a:prstGeom>
                      <a:noFill/>
                      <a:ln>
                        <a:noFill/>
                      </a:ln>
                      <a:effectLst/>
                      <a:extLst>
                        <a:ext uri="{C572A759-6A51-4108-AA02-DFA0A04FC94B}"/>
                      </a:extLst>
                    </wps:spPr>
                    <wps:txbx>
                      <w:txbxContent>
                        <w:p w14:paraId="46BDC579" w14:textId="77777777" w:rsidR="00430451" w:rsidRPr="00594050" w:rsidRDefault="00430451" w:rsidP="009C6026">
                          <w:pPr>
                            <w:pStyle w:val="FirstParagraphtext"/>
                            <w:jc w:val="right"/>
                            <w:rPr>
                              <w:rStyle w:val="BodyCopy"/>
                              <w:rFonts w:ascii="Arial" w:hAnsi="Arial" w:cs="Arial"/>
                            </w:rPr>
                          </w:pPr>
                          <w:r w:rsidRPr="00594050">
                            <w:rPr>
                              <w:rStyle w:val="BodyCopy"/>
                              <w:rFonts w:ascii="Arial" w:hAnsi="Arial" w:cs="Arial"/>
                            </w:rPr>
                            <w:br/>
                          </w:r>
                          <w:r w:rsidR="00A96C15">
                            <w:rPr>
                              <w:rStyle w:val="BodyCopy"/>
                              <w:rFonts w:ascii="Arial" w:hAnsi="Arial" w:cs="Arial"/>
                            </w:rPr>
                            <w:t>April</w:t>
                          </w:r>
                          <w:r w:rsidR="00EB5584">
                            <w:rPr>
                              <w:rStyle w:val="BodyCopy"/>
                              <w:rFonts w:ascii="Arial" w:hAnsi="Arial" w:cs="Arial"/>
                            </w:rPr>
                            <w:t xml:space="preserve"> 2020</w:t>
                          </w:r>
                        </w:p>
                        <w:p w14:paraId="794D9496" w14:textId="77777777" w:rsidR="00430451" w:rsidRPr="00594050" w:rsidRDefault="00430451" w:rsidP="009C6026">
                          <w:pPr>
                            <w:jc w:val="right"/>
                            <w:rPr>
                              <w:rStyle w:val="BodyCopy"/>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51B29" id="_x0000_t202" coordsize="21600,21600" o:spt="202" path="m,l,21600r21600,l21600,xe">
              <v:stroke joinstyle="miter"/>
              <v:path gradientshapeok="t" o:connecttype="rect"/>
            </v:shapetype>
            <v:shape id="_x0000_s1032" type="#_x0000_t202" style="position:absolute;margin-left:412.25pt;margin-top:-16.45pt;width:125.4pt;height:53.6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pLcNQIAAHYEAAAOAAAAZHJzL2Uyb0RvYy54bWysVN9v2jAQfp+0/8Hy+0hA0NGIULFWTJNQ&#13;&#10;WwmqPhvHJtFin2cbEvbX7+wklHV7mvbinO8+36/vLou7VtXkJKyrQOd0PEopEZpDUelDTl92609z&#13;&#10;SpxnumA1aJHTs3D0bvnxw6IxmZhACXUhLEEn2mWNyWnpvcmSxPFSKOZGYIRGowSrmMerPSSFZQ16&#13;&#10;V3UySdObpAFbGAtcOIfah85Il9G/lIL7Jymd8KTOKebm42njuQ9nslyw7GCZKSvep8H+IQvFKo1B&#13;&#10;L64emGfkaKs/XKmKW3Ag/YiDSkDKiotYA1YzTt9Vsy2ZEbEWbI4zlza5/+eWP56eLamKnCJRmimk&#13;&#10;aCdaT75AS+ahO41xGYK2BmG+RTWyHCt1ZgP8u0NIcoXpHjhEh2600qrwxToJPkQCzpemhyg8eJvd&#13;&#10;TmZzNHG03czTz5PISvL22ljnvwpQJAg5tUhqzICdNs6H+CwbICGYhnVV15HYWv+mQGCnEXEy+tch&#13;&#10;+y7hIPl238Z+TIfq91CcsXgL3fA4w9cVJrJhzj8zi9OCueMG+Cc8ZA1NTqGXKCnB/vybPuCRRLRS&#13;&#10;0uD05dT9ODIrKKm/aaT3djydhnGNl+ks9ITYa8v+2qKP6h5wwMe4a4ZHMeB9PYjSgnrFRVmFqGhi&#13;&#10;mmPsnPpBvPfdTuCicbFaRRAOqGF+o7eGD5yHNu/aV2ZNz4VHFh9hmFOWvaOkw3YcrI4eZBX5Cn3u&#13;&#10;utoPDw53pLFfxLA91/eIevtdLH8BAAD//wMAUEsDBBQABgAIAAAAIQCNQsCs4gAAABABAAAPAAAA&#13;&#10;ZHJzL2Rvd25yZXYueG1sTE9LS8NAEL4L/odlBG/trnnYNs2kiMWrYtVCb9tkmgSzsyG7beK/d3vS&#13;&#10;y8DHfM98M5lOXGhwrWWEh7kCQVzaquUa4fPjZbYE4bzmSneWCeGHHGyK25tcZ5Ud+Z0uO1+LYMIu&#13;&#10;0wiN930mpSsbMtrNbU8cfic7GO0DHGpZDXoM5qaTkVKP0uiWQ0Kje3puqPzenQ3C1+vpsE/UW701&#13;&#10;aT/aSUk2K4l4fzdt1+E8rUF4mvyfAq4bQn8oQrGjPXPlRIewjJI0UBFmcbQCcWWoRRqDOCIskhhk&#13;&#10;kcv/Q4pfAAAA//8DAFBLAQItABQABgAIAAAAIQC2gziS/gAAAOEBAAATAAAAAAAAAAAAAAAAAAAA&#13;&#10;AABbQ29udGVudF9UeXBlc10ueG1sUEsBAi0AFAAGAAgAAAAhADj9If/WAAAAlAEAAAsAAAAAAAAA&#13;&#10;AAAAAAAALwEAAF9yZWxzLy5yZWxzUEsBAi0AFAAGAAgAAAAhACruktw1AgAAdgQAAA4AAAAAAAAA&#13;&#10;AAAAAAAALgIAAGRycy9lMm9Eb2MueG1sUEsBAi0AFAAGAAgAAAAhAI1CwKziAAAAEAEAAA8AAAAA&#13;&#10;AAAAAAAAAAAAjwQAAGRycy9kb3ducmV2LnhtbFBLBQYAAAAABAAEAPMAAACeBQAAAAA=&#13;&#10;" filled="f" stroked="f">
              <v:textbox>
                <w:txbxContent>
                  <w:p w14:paraId="46BDC579" w14:textId="77777777" w:rsidR="00430451" w:rsidRPr="00594050" w:rsidRDefault="00430451" w:rsidP="009C6026">
                    <w:pPr>
                      <w:pStyle w:val="FirstParagraphtext"/>
                      <w:jc w:val="right"/>
                      <w:rPr>
                        <w:rStyle w:val="BodyCopy"/>
                        <w:rFonts w:ascii="Arial" w:hAnsi="Arial" w:cs="Arial"/>
                      </w:rPr>
                    </w:pPr>
                    <w:r w:rsidRPr="00594050">
                      <w:rPr>
                        <w:rStyle w:val="BodyCopy"/>
                        <w:rFonts w:ascii="Arial" w:hAnsi="Arial" w:cs="Arial"/>
                      </w:rPr>
                      <w:br/>
                    </w:r>
                    <w:r w:rsidR="00A96C15">
                      <w:rPr>
                        <w:rStyle w:val="BodyCopy"/>
                        <w:rFonts w:ascii="Arial" w:hAnsi="Arial" w:cs="Arial"/>
                      </w:rPr>
                      <w:t>April</w:t>
                    </w:r>
                    <w:r w:rsidR="00EB5584">
                      <w:rPr>
                        <w:rStyle w:val="BodyCopy"/>
                        <w:rFonts w:ascii="Arial" w:hAnsi="Arial" w:cs="Arial"/>
                      </w:rPr>
                      <w:t xml:space="preserve"> 2020</w:t>
                    </w:r>
                  </w:p>
                  <w:p w14:paraId="794D9496" w14:textId="77777777" w:rsidR="00430451" w:rsidRPr="00594050" w:rsidRDefault="00430451" w:rsidP="009C6026">
                    <w:pPr>
                      <w:jc w:val="right"/>
                      <w:rPr>
                        <w:rStyle w:val="BodyCopy"/>
                        <w:rFonts w:ascii="Arial" w:hAnsi="Arial" w:cs="Arial"/>
                      </w:rPr>
                    </w:pPr>
                  </w:p>
                </w:txbxContent>
              </v:textbox>
              <w10:wrap type="tight"/>
            </v:shape>
          </w:pict>
        </mc:Fallback>
      </mc:AlternateContent>
    </w:r>
    <w:r>
      <w:rPr>
        <w:noProof/>
      </w:rPr>
      <mc:AlternateContent>
        <mc:Choice Requires="wps">
          <w:drawing>
            <wp:anchor distT="0" distB="0" distL="114300" distR="114300" simplePos="0" relativeHeight="251662848" behindDoc="0" locked="0" layoutInCell="1" allowOverlap="1" wp14:anchorId="63B1ED5A" wp14:editId="3BEB8EA1">
              <wp:simplePos x="0" y="0"/>
              <wp:positionH relativeFrom="column">
                <wp:posOffset>-4445</wp:posOffset>
              </wp:positionH>
              <wp:positionV relativeFrom="paragraph">
                <wp:posOffset>471805</wp:posOffset>
              </wp:positionV>
              <wp:extent cx="6832600" cy="6350"/>
              <wp:effectExtent l="0" t="12700" r="0" b="6350"/>
              <wp:wrapTopAndBottom/>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32600" cy="635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12EAE4" id="Straight Connector 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7.15pt" to="537.65pt,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j0hyAEAAHADAAAOAAAAZHJzL2Uyb0RvYy54bWysU8Fu2zAMvQ/YPwi6L07SNSuMOD2k6y7d&#13;&#10;FiDbBzCSbAuTRYFS4uTvRylptm63oj4QlEg+k+9Ry/vj4MTBULToGzmbTKUwXqG2vmvkzx+PH+6k&#13;&#10;iAm8BofeNPJkorxfvX+3HENt5tij04YEg/hYj6GRfUqhrqqoejNAnGAwnoMt0gCJj9RVmmBk9MFV&#13;&#10;8+l0UY1IOhAqEyPfPpyDclXw29ao9L1to0nCNZJ7S8VSsbtsq9US6o4g9FZd2oBXdDGA9fzTK9QD&#13;&#10;JBB7sv9BDVYRRmzTROFQYdtaZcoMPM1s+s802x6CKbMwOTFcaYpvB6u+HTYkrG7kJyk8DCzRNhHY&#13;&#10;rk9ijd4zgUhilnkaQ6w5fe03lCdVR78NT6h+RY5VL4L5EAPj7savqBkS9gkLPceWhlzMg4tjUeF0&#13;&#10;VcEck1B8ubi7mS+mLJbi2OLmtohUQf1cGyimLwYHkZ1GOuszR1DD4Smm3AvUzyn52uOjda7o7LwY&#13;&#10;Gzm//ZjRwXW8sSpRKY7orM6JuSRSt1s7EgfIW1O+TAADv0gj3HtdgHsD+vPFT2Dd2ed85y/cZDrO&#13;&#10;FO5QnzaU4TJNLGsBvqxg3pu/zyXrz0NZ/QYAAP//AwBQSwMEFAAGAAgAAAAhAOChXFbfAAAADQEA&#13;&#10;AA8AAABkcnMvZG93bnJldi54bWxMT8tOwzAQvCPxD9YicWsdnqnSOBUqRT1wKaFSr5vYxFH8CLbb&#13;&#10;hr9ne4LLvmZ3dqZcTdawkwqx907A3TwDplzrZe86AfvPt9kCWEzoJBrvlIAfFWFVXV+VWEh/dh/q&#13;&#10;VKeOEYmLBQrQKY0F57HVymKc+1E5wr58sJioDR2XAc9Ebg2/z7JnbrF39EHjqNZatUN9tALMppnC&#13;&#10;YjfUert7H74PG9zmaxTi9mZ6XVJ4WQJLakp/F3DxQPqhImGNPzoZmREwy2lRQP74AOwCZ/kTVQ1N&#13;&#10;KPOq5P9dVL8AAAD//wMAUEsBAi0AFAAGAAgAAAAhALaDOJL+AAAA4QEAABMAAAAAAAAAAAAAAAAA&#13;&#10;AAAAAFtDb250ZW50X1R5cGVzXS54bWxQSwECLQAUAAYACAAAACEAOP0h/9YAAACUAQAACwAAAAAA&#13;&#10;AAAAAAAAAAAvAQAAX3JlbHMvLnJlbHNQSwECLQAUAAYACAAAACEAWGo9IcgBAABwAwAADgAAAAAA&#13;&#10;AAAAAAAAAAAuAgAAZHJzL2Uyb0RvYy54bWxQSwECLQAUAAYACAAAACEA4KFcVt8AAAANAQAADwAA&#13;&#10;AAAAAAAAAAAAAAAiBAAAZHJzL2Rvd25yZXYueG1sUEsFBgAAAAAEAAQA8wAAAC4FAAAAAA==&#13;&#10;" strokeweight="2pt">
              <o:lock v:ext="edit" shapetype="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4F1"/>
    <w:multiLevelType w:val="multilevel"/>
    <w:tmpl w:val="A098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40342"/>
    <w:multiLevelType w:val="hybridMultilevel"/>
    <w:tmpl w:val="58AC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4657F"/>
    <w:multiLevelType w:val="hybridMultilevel"/>
    <w:tmpl w:val="0EE2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175299"/>
    <w:multiLevelType w:val="hybridMultilevel"/>
    <w:tmpl w:val="F5D6961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5355A7"/>
    <w:multiLevelType w:val="hybridMultilevel"/>
    <w:tmpl w:val="9D8C8ED0"/>
    <w:lvl w:ilvl="0" w:tplc="A3C41F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7BF"/>
    <w:rsid w:val="00000403"/>
    <w:rsid w:val="00000EAE"/>
    <w:rsid w:val="00001288"/>
    <w:rsid w:val="00002A25"/>
    <w:rsid w:val="000032AE"/>
    <w:rsid w:val="00004C15"/>
    <w:rsid w:val="0000685E"/>
    <w:rsid w:val="00010AF6"/>
    <w:rsid w:val="00012D0A"/>
    <w:rsid w:val="000172FB"/>
    <w:rsid w:val="00017450"/>
    <w:rsid w:val="00017660"/>
    <w:rsid w:val="0002217A"/>
    <w:rsid w:val="00022893"/>
    <w:rsid w:val="00044EF3"/>
    <w:rsid w:val="00046897"/>
    <w:rsid w:val="00051590"/>
    <w:rsid w:val="00053797"/>
    <w:rsid w:val="00064ED9"/>
    <w:rsid w:val="00072A36"/>
    <w:rsid w:val="0007617A"/>
    <w:rsid w:val="00080EB2"/>
    <w:rsid w:val="000827CB"/>
    <w:rsid w:val="0008281A"/>
    <w:rsid w:val="00085B23"/>
    <w:rsid w:val="000A4997"/>
    <w:rsid w:val="000A690C"/>
    <w:rsid w:val="000A6C14"/>
    <w:rsid w:val="000B397B"/>
    <w:rsid w:val="000C2C5F"/>
    <w:rsid w:val="000C3396"/>
    <w:rsid w:val="000C528B"/>
    <w:rsid w:val="000D18F5"/>
    <w:rsid w:val="000E0538"/>
    <w:rsid w:val="000E091D"/>
    <w:rsid w:val="000E364B"/>
    <w:rsid w:val="000E7733"/>
    <w:rsid w:val="000F220F"/>
    <w:rsid w:val="000F7232"/>
    <w:rsid w:val="001026E4"/>
    <w:rsid w:val="001117E1"/>
    <w:rsid w:val="0011417C"/>
    <w:rsid w:val="001244E2"/>
    <w:rsid w:val="00135BBB"/>
    <w:rsid w:val="00141D59"/>
    <w:rsid w:val="00157B67"/>
    <w:rsid w:val="00172641"/>
    <w:rsid w:val="00177FBE"/>
    <w:rsid w:val="001815C6"/>
    <w:rsid w:val="00190530"/>
    <w:rsid w:val="00191B16"/>
    <w:rsid w:val="001927BE"/>
    <w:rsid w:val="00193169"/>
    <w:rsid w:val="001A070B"/>
    <w:rsid w:val="001A1A8A"/>
    <w:rsid w:val="001A1DD8"/>
    <w:rsid w:val="001A33FC"/>
    <w:rsid w:val="001B243D"/>
    <w:rsid w:val="001B31D3"/>
    <w:rsid w:val="001D267F"/>
    <w:rsid w:val="001D35FE"/>
    <w:rsid w:val="001D78FA"/>
    <w:rsid w:val="001E1152"/>
    <w:rsid w:val="001E2639"/>
    <w:rsid w:val="001F7023"/>
    <w:rsid w:val="002052D3"/>
    <w:rsid w:val="002231E6"/>
    <w:rsid w:val="00240B17"/>
    <w:rsid w:val="00247C4B"/>
    <w:rsid w:val="002652EE"/>
    <w:rsid w:val="00271C00"/>
    <w:rsid w:val="0027585A"/>
    <w:rsid w:val="0028099D"/>
    <w:rsid w:val="00284AB7"/>
    <w:rsid w:val="00292CC9"/>
    <w:rsid w:val="00295137"/>
    <w:rsid w:val="00296D6B"/>
    <w:rsid w:val="002A0637"/>
    <w:rsid w:val="002B07A5"/>
    <w:rsid w:val="002B0D06"/>
    <w:rsid w:val="002C35C7"/>
    <w:rsid w:val="002D5DED"/>
    <w:rsid w:val="002D74D6"/>
    <w:rsid w:val="002E4871"/>
    <w:rsid w:val="0032306E"/>
    <w:rsid w:val="003278C1"/>
    <w:rsid w:val="00334366"/>
    <w:rsid w:val="00347469"/>
    <w:rsid w:val="00350037"/>
    <w:rsid w:val="00354750"/>
    <w:rsid w:val="00356248"/>
    <w:rsid w:val="0035794A"/>
    <w:rsid w:val="0036216D"/>
    <w:rsid w:val="003675EF"/>
    <w:rsid w:val="00370C1D"/>
    <w:rsid w:val="0037417A"/>
    <w:rsid w:val="003752DA"/>
    <w:rsid w:val="00383877"/>
    <w:rsid w:val="00384D81"/>
    <w:rsid w:val="003861E6"/>
    <w:rsid w:val="00394945"/>
    <w:rsid w:val="003B044E"/>
    <w:rsid w:val="003B1AFD"/>
    <w:rsid w:val="003B5D83"/>
    <w:rsid w:val="003C4D9F"/>
    <w:rsid w:val="003C6507"/>
    <w:rsid w:val="003C72D4"/>
    <w:rsid w:val="003D5408"/>
    <w:rsid w:val="003E1DEF"/>
    <w:rsid w:val="00402040"/>
    <w:rsid w:val="00412D2C"/>
    <w:rsid w:val="00414DAC"/>
    <w:rsid w:val="00416172"/>
    <w:rsid w:val="00425425"/>
    <w:rsid w:val="00426DE9"/>
    <w:rsid w:val="00430451"/>
    <w:rsid w:val="00436F97"/>
    <w:rsid w:val="00437D0F"/>
    <w:rsid w:val="00440686"/>
    <w:rsid w:val="00441A0A"/>
    <w:rsid w:val="00451321"/>
    <w:rsid w:val="00454411"/>
    <w:rsid w:val="00456D92"/>
    <w:rsid w:val="00467199"/>
    <w:rsid w:val="0047674A"/>
    <w:rsid w:val="00477D05"/>
    <w:rsid w:val="00490F85"/>
    <w:rsid w:val="00491FDF"/>
    <w:rsid w:val="00494B35"/>
    <w:rsid w:val="004A130E"/>
    <w:rsid w:val="004B1967"/>
    <w:rsid w:val="004B41BF"/>
    <w:rsid w:val="004B6052"/>
    <w:rsid w:val="004D03AC"/>
    <w:rsid w:val="004D1FF1"/>
    <w:rsid w:val="004E0167"/>
    <w:rsid w:val="004E1F5D"/>
    <w:rsid w:val="004E3B47"/>
    <w:rsid w:val="004E6B0C"/>
    <w:rsid w:val="004F582A"/>
    <w:rsid w:val="004F75AB"/>
    <w:rsid w:val="00504D4C"/>
    <w:rsid w:val="0050562B"/>
    <w:rsid w:val="00516271"/>
    <w:rsid w:val="00522176"/>
    <w:rsid w:val="00526070"/>
    <w:rsid w:val="005274E3"/>
    <w:rsid w:val="00527902"/>
    <w:rsid w:val="00540166"/>
    <w:rsid w:val="005421E6"/>
    <w:rsid w:val="00543E10"/>
    <w:rsid w:val="0055643F"/>
    <w:rsid w:val="005604DD"/>
    <w:rsid w:val="005903C9"/>
    <w:rsid w:val="005904D6"/>
    <w:rsid w:val="00594050"/>
    <w:rsid w:val="0059749E"/>
    <w:rsid w:val="005A07F4"/>
    <w:rsid w:val="005A19BC"/>
    <w:rsid w:val="005A3910"/>
    <w:rsid w:val="005A55D1"/>
    <w:rsid w:val="005B41A1"/>
    <w:rsid w:val="005B63E9"/>
    <w:rsid w:val="005B6431"/>
    <w:rsid w:val="005C5C71"/>
    <w:rsid w:val="005D1B4F"/>
    <w:rsid w:val="005D5E84"/>
    <w:rsid w:val="005D6963"/>
    <w:rsid w:val="005E2B55"/>
    <w:rsid w:val="005E6F54"/>
    <w:rsid w:val="006001FA"/>
    <w:rsid w:val="006040F2"/>
    <w:rsid w:val="00604BE6"/>
    <w:rsid w:val="0060639B"/>
    <w:rsid w:val="00614C35"/>
    <w:rsid w:val="00620AC6"/>
    <w:rsid w:val="00623322"/>
    <w:rsid w:val="006320C5"/>
    <w:rsid w:val="00635F08"/>
    <w:rsid w:val="00641647"/>
    <w:rsid w:val="006532D1"/>
    <w:rsid w:val="00653B07"/>
    <w:rsid w:val="00657D50"/>
    <w:rsid w:val="00667470"/>
    <w:rsid w:val="0069103A"/>
    <w:rsid w:val="00691548"/>
    <w:rsid w:val="006A3760"/>
    <w:rsid w:val="006A7590"/>
    <w:rsid w:val="006B55DB"/>
    <w:rsid w:val="006D2668"/>
    <w:rsid w:val="006E4545"/>
    <w:rsid w:val="006E659D"/>
    <w:rsid w:val="00703A15"/>
    <w:rsid w:val="00712636"/>
    <w:rsid w:val="00712B2A"/>
    <w:rsid w:val="0071773C"/>
    <w:rsid w:val="00733357"/>
    <w:rsid w:val="00735A30"/>
    <w:rsid w:val="0075088C"/>
    <w:rsid w:val="007525D9"/>
    <w:rsid w:val="00760D60"/>
    <w:rsid w:val="007612DC"/>
    <w:rsid w:val="007712C5"/>
    <w:rsid w:val="00783279"/>
    <w:rsid w:val="00786280"/>
    <w:rsid w:val="007910EC"/>
    <w:rsid w:val="007921DF"/>
    <w:rsid w:val="00793923"/>
    <w:rsid w:val="007954A9"/>
    <w:rsid w:val="007A7074"/>
    <w:rsid w:val="007B38D8"/>
    <w:rsid w:val="007C0C3E"/>
    <w:rsid w:val="007C7585"/>
    <w:rsid w:val="007D4B5D"/>
    <w:rsid w:val="007F2F95"/>
    <w:rsid w:val="00801EA0"/>
    <w:rsid w:val="00802743"/>
    <w:rsid w:val="00802FEA"/>
    <w:rsid w:val="008143E3"/>
    <w:rsid w:val="0081715B"/>
    <w:rsid w:val="008202AA"/>
    <w:rsid w:val="0082071D"/>
    <w:rsid w:val="00825FDF"/>
    <w:rsid w:val="008266B6"/>
    <w:rsid w:val="0083549D"/>
    <w:rsid w:val="00841C42"/>
    <w:rsid w:val="00842C49"/>
    <w:rsid w:val="00843AD7"/>
    <w:rsid w:val="00850774"/>
    <w:rsid w:val="008530A8"/>
    <w:rsid w:val="008558CA"/>
    <w:rsid w:val="00860CB9"/>
    <w:rsid w:val="00863AE0"/>
    <w:rsid w:val="00875BC8"/>
    <w:rsid w:val="008812B2"/>
    <w:rsid w:val="0088702C"/>
    <w:rsid w:val="008922B3"/>
    <w:rsid w:val="008B0FF7"/>
    <w:rsid w:val="008C6868"/>
    <w:rsid w:val="008C7157"/>
    <w:rsid w:val="008D02DF"/>
    <w:rsid w:val="008E03D0"/>
    <w:rsid w:val="008E05F5"/>
    <w:rsid w:val="008E4777"/>
    <w:rsid w:val="008F07BF"/>
    <w:rsid w:val="008F5E8B"/>
    <w:rsid w:val="0090056A"/>
    <w:rsid w:val="00904B96"/>
    <w:rsid w:val="009073C4"/>
    <w:rsid w:val="00927011"/>
    <w:rsid w:val="00933A49"/>
    <w:rsid w:val="00957DC4"/>
    <w:rsid w:val="00963580"/>
    <w:rsid w:val="00963B30"/>
    <w:rsid w:val="00991C0B"/>
    <w:rsid w:val="009967C1"/>
    <w:rsid w:val="009A25E2"/>
    <w:rsid w:val="009A7983"/>
    <w:rsid w:val="009B0EE4"/>
    <w:rsid w:val="009C6026"/>
    <w:rsid w:val="009C68A5"/>
    <w:rsid w:val="009D1CFF"/>
    <w:rsid w:val="009D1D1A"/>
    <w:rsid w:val="009D4061"/>
    <w:rsid w:val="009D6381"/>
    <w:rsid w:val="009D6E2D"/>
    <w:rsid w:val="009E5667"/>
    <w:rsid w:val="00A0475F"/>
    <w:rsid w:val="00A0496E"/>
    <w:rsid w:val="00A0732B"/>
    <w:rsid w:val="00A074E3"/>
    <w:rsid w:val="00A07C34"/>
    <w:rsid w:val="00A338A0"/>
    <w:rsid w:val="00A40BD8"/>
    <w:rsid w:val="00A45355"/>
    <w:rsid w:val="00A46FBD"/>
    <w:rsid w:val="00A47DF3"/>
    <w:rsid w:val="00A47F8F"/>
    <w:rsid w:val="00A51A6F"/>
    <w:rsid w:val="00A55A40"/>
    <w:rsid w:val="00A57BE2"/>
    <w:rsid w:val="00A62416"/>
    <w:rsid w:val="00A6451D"/>
    <w:rsid w:val="00A665B8"/>
    <w:rsid w:val="00A7433A"/>
    <w:rsid w:val="00A74575"/>
    <w:rsid w:val="00A7796C"/>
    <w:rsid w:val="00A8373E"/>
    <w:rsid w:val="00A94D56"/>
    <w:rsid w:val="00A96C15"/>
    <w:rsid w:val="00A97FF4"/>
    <w:rsid w:val="00AA1DD0"/>
    <w:rsid w:val="00AA5B72"/>
    <w:rsid w:val="00AB72BB"/>
    <w:rsid w:val="00AC5022"/>
    <w:rsid w:val="00AD336E"/>
    <w:rsid w:val="00AE608A"/>
    <w:rsid w:val="00AF1AFD"/>
    <w:rsid w:val="00AF5872"/>
    <w:rsid w:val="00AF664A"/>
    <w:rsid w:val="00B014C8"/>
    <w:rsid w:val="00B143E2"/>
    <w:rsid w:val="00B22C58"/>
    <w:rsid w:val="00B635BA"/>
    <w:rsid w:val="00B6472E"/>
    <w:rsid w:val="00B81157"/>
    <w:rsid w:val="00B94A8A"/>
    <w:rsid w:val="00BA066E"/>
    <w:rsid w:val="00BA2D51"/>
    <w:rsid w:val="00BB2E82"/>
    <w:rsid w:val="00BB3A95"/>
    <w:rsid w:val="00BC00FA"/>
    <w:rsid w:val="00BC485E"/>
    <w:rsid w:val="00BD1BDE"/>
    <w:rsid w:val="00BD6EC7"/>
    <w:rsid w:val="00BE6D63"/>
    <w:rsid w:val="00BE7438"/>
    <w:rsid w:val="00BF251C"/>
    <w:rsid w:val="00BF2FF0"/>
    <w:rsid w:val="00BF3002"/>
    <w:rsid w:val="00C039E0"/>
    <w:rsid w:val="00C03A44"/>
    <w:rsid w:val="00C046A5"/>
    <w:rsid w:val="00C066CE"/>
    <w:rsid w:val="00C20E20"/>
    <w:rsid w:val="00C2101D"/>
    <w:rsid w:val="00C24EA0"/>
    <w:rsid w:val="00C347F6"/>
    <w:rsid w:val="00C3710B"/>
    <w:rsid w:val="00C37F53"/>
    <w:rsid w:val="00C42377"/>
    <w:rsid w:val="00C60A6B"/>
    <w:rsid w:val="00C61777"/>
    <w:rsid w:val="00C72774"/>
    <w:rsid w:val="00C76BB8"/>
    <w:rsid w:val="00C807BE"/>
    <w:rsid w:val="00C84992"/>
    <w:rsid w:val="00C8717C"/>
    <w:rsid w:val="00CA1507"/>
    <w:rsid w:val="00CC0E66"/>
    <w:rsid w:val="00CC2483"/>
    <w:rsid w:val="00CC3000"/>
    <w:rsid w:val="00CC30E3"/>
    <w:rsid w:val="00CC4496"/>
    <w:rsid w:val="00CC7633"/>
    <w:rsid w:val="00CE42A9"/>
    <w:rsid w:val="00CE553A"/>
    <w:rsid w:val="00CE60EC"/>
    <w:rsid w:val="00CF483F"/>
    <w:rsid w:val="00D007D8"/>
    <w:rsid w:val="00D028B7"/>
    <w:rsid w:val="00D11F52"/>
    <w:rsid w:val="00D27413"/>
    <w:rsid w:val="00D27877"/>
    <w:rsid w:val="00D311C0"/>
    <w:rsid w:val="00D32263"/>
    <w:rsid w:val="00D343E5"/>
    <w:rsid w:val="00D377A6"/>
    <w:rsid w:val="00D37A47"/>
    <w:rsid w:val="00D40FAA"/>
    <w:rsid w:val="00D470A7"/>
    <w:rsid w:val="00D579AD"/>
    <w:rsid w:val="00D66A06"/>
    <w:rsid w:val="00D6753B"/>
    <w:rsid w:val="00D82115"/>
    <w:rsid w:val="00DA4E9B"/>
    <w:rsid w:val="00DA5629"/>
    <w:rsid w:val="00DB503C"/>
    <w:rsid w:val="00DB6E63"/>
    <w:rsid w:val="00DD1968"/>
    <w:rsid w:val="00DD252E"/>
    <w:rsid w:val="00DD4A69"/>
    <w:rsid w:val="00DD5D88"/>
    <w:rsid w:val="00DE2887"/>
    <w:rsid w:val="00DE48EB"/>
    <w:rsid w:val="00DE6870"/>
    <w:rsid w:val="00DE7166"/>
    <w:rsid w:val="00DF3DF6"/>
    <w:rsid w:val="00DF6FB6"/>
    <w:rsid w:val="00E22EE3"/>
    <w:rsid w:val="00E30C43"/>
    <w:rsid w:val="00E33D03"/>
    <w:rsid w:val="00E42229"/>
    <w:rsid w:val="00E533BB"/>
    <w:rsid w:val="00E55FD6"/>
    <w:rsid w:val="00E62471"/>
    <w:rsid w:val="00E64234"/>
    <w:rsid w:val="00E657B0"/>
    <w:rsid w:val="00E7396E"/>
    <w:rsid w:val="00E7514B"/>
    <w:rsid w:val="00E77D7C"/>
    <w:rsid w:val="00E82F1E"/>
    <w:rsid w:val="00E84A80"/>
    <w:rsid w:val="00E97641"/>
    <w:rsid w:val="00E978D4"/>
    <w:rsid w:val="00E97E9F"/>
    <w:rsid w:val="00EA0444"/>
    <w:rsid w:val="00EB4BFC"/>
    <w:rsid w:val="00EB5584"/>
    <w:rsid w:val="00ED2696"/>
    <w:rsid w:val="00ED3C4D"/>
    <w:rsid w:val="00ED4B4D"/>
    <w:rsid w:val="00EE1CA8"/>
    <w:rsid w:val="00EE2D6F"/>
    <w:rsid w:val="00EE5BC1"/>
    <w:rsid w:val="00EF303F"/>
    <w:rsid w:val="00EF4841"/>
    <w:rsid w:val="00F00C0C"/>
    <w:rsid w:val="00F146C6"/>
    <w:rsid w:val="00F167BB"/>
    <w:rsid w:val="00F16AA7"/>
    <w:rsid w:val="00F20F18"/>
    <w:rsid w:val="00F3187D"/>
    <w:rsid w:val="00F351FB"/>
    <w:rsid w:val="00F36AEF"/>
    <w:rsid w:val="00F469BB"/>
    <w:rsid w:val="00F5311F"/>
    <w:rsid w:val="00F53574"/>
    <w:rsid w:val="00F53BD8"/>
    <w:rsid w:val="00F55F9E"/>
    <w:rsid w:val="00F75D90"/>
    <w:rsid w:val="00F8448E"/>
    <w:rsid w:val="00FA49A9"/>
    <w:rsid w:val="00FA67E1"/>
    <w:rsid w:val="00FB2D11"/>
    <w:rsid w:val="00FB3BB2"/>
    <w:rsid w:val="00FC4BAF"/>
    <w:rsid w:val="00FD2D8B"/>
    <w:rsid w:val="00FD2E3C"/>
    <w:rsid w:val="00FD771A"/>
    <w:rsid w:val="00FE0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E932C9"/>
  <w14:defaultImageDpi w14:val="300"/>
  <w15:chartTrackingRefBased/>
  <w15:docId w15:val="{AA781AF9-0C32-3746-BF4D-EED54B75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ub Paragraph 9pt"/>
    <w:qFormat/>
    <w:rsid w:val="00E77D7C"/>
    <w:rPr>
      <w:rFonts w:ascii="Arial" w:hAnsi="Arial"/>
      <w:sz w:val="18"/>
      <w:szCs w:val="24"/>
      <w:lang w:val="en-US" w:eastAsia="en-US"/>
    </w:rPr>
  </w:style>
  <w:style w:type="paragraph" w:styleId="Heading1">
    <w:name w:val="heading 1"/>
    <w:basedOn w:val="Normal"/>
    <w:next w:val="Normal"/>
    <w:link w:val="Heading1Char"/>
    <w:uiPriority w:val="9"/>
    <w:qFormat/>
    <w:rsid w:val="00957DC4"/>
    <w:pPr>
      <w:keepNext/>
      <w:keepLines/>
      <w:spacing w:before="480"/>
      <w:outlineLvl w:val="0"/>
    </w:pPr>
    <w:rPr>
      <w:rFonts w:ascii="Calibri" w:eastAsia="MS Gothic" w:hAnsi="Calibri"/>
      <w:b/>
      <w:bCs/>
      <w:color w:val="345A8A"/>
      <w:sz w:val="32"/>
      <w:szCs w:val="32"/>
    </w:rPr>
  </w:style>
  <w:style w:type="paragraph" w:styleId="Heading2">
    <w:name w:val="heading 2"/>
    <w:aliases w:val="Paragraph Headings"/>
    <w:basedOn w:val="Normal"/>
    <w:next w:val="Normal"/>
    <w:link w:val="Heading2Char"/>
    <w:autoRedefine/>
    <w:uiPriority w:val="9"/>
    <w:unhideWhenUsed/>
    <w:qFormat/>
    <w:rsid w:val="00527902"/>
    <w:pPr>
      <w:keepNext/>
      <w:keepLines/>
      <w:outlineLvl w:val="1"/>
    </w:pPr>
    <w:rPr>
      <w:rFonts w:eastAsia="MS Gothic"/>
      <w:bCs/>
      <w:sz w:val="22"/>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57DC4"/>
    <w:rPr>
      <w:rFonts w:ascii="Calibri" w:eastAsia="MS Gothic" w:hAnsi="Calibri" w:cs="Times New Roman"/>
      <w:b/>
      <w:bCs/>
      <w:color w:val="345A8A"/>
      <w:sz w:val="32"/>
      <w:szCs w:val="32"/>
    </w:rPr>
  </w:style>
  <w:style w:type="paragraph" w:styleId="Header">
    <w:name w:val="header"/>
    <w:basedOn w:val="Normal"/>
    <w:link w:val="HeaderChar"/>
    <w:uiPriority w:val="99"/>
    <w:unhideWhenUsed/>
    <w:rsid w:val="00CE60EC"/>
    <w:pPr>
      <w:tabs>
        <w:tab w:val="center" w:pos="4320"/>
        <w:tab w:val="right" w:pos="8640"/>
      </w:tabs>
    </w:pPr>
    <w:rPr>
      <w:sz w:val="24"/>
    </w:rPr>
  </w:style>
  <w:style w:type="character" w:customStyle="1" w:styleId="HeaderChar">
    <w:name w:val="Header Char"/>
    <w:link w:val="Header"/>
    <w:uiPriority w:val="99"/>
    <w:rsid w:val="00CE60EC"/>
    <w:rPr>
      <w:rFonts w:ascii="Arial" w:hAnsi="Arial"/>
    </w:rPr>
  </w:style>
  <w:style w:type="paragraph" w:styleId="Footer">
    <w:name w:val="footer"/>
    <w:basedOn w:val="Normal"/>
    <w:link w:val="FooterChar"/>
    <w:uiPriority w:val="99"/>
    <w:unhideWhenUsed/>
    <w:rsid w:val="00957DC4"/>
    <w:pPr>
      <w:tabs>
        <w:tab w:val="center" w:pos="4320"/>
        <w:tab w:val="right" w:pos="8640"/>
      </w:tabs>
    </w:pPr>
  </w:style>
  <w:style w:type="character" w:customStyle="1" w:styleId="FooterChar">
    <w:name w:val="Footer Char"/>
    <w:basedOn w:val="DefaultParagraphFont"/>
    <w:link w:val="Footer"/>
    <w:uiPriority w:val="99"/>
    <w:rsid w:val="00957DC4"/>
  </w:style>
  <w:style w:type="paragraph" w:styleId="BalloonText">
    <w:name w:val="Balloon Text"/>
    <w:basedOn w:val="Normal"/>
    <w:link w:val="BalloonTextChar"/>
    <w:uiPriority w:val="99"/>
    <w:semiHidden/>
    <w:unhideWhenUsed/>
    <w:rsid w:val="00DE7166"/>
    <w:rPr>
      <w:rFonts w:ascii="Lucida Grande" w:hAnsi="Lucida Grande" w:cs="Lucida Grande"/>
      <w:szCs w:val="18"/>
    </w:rPr>
  </w:style>
  <w:style w:type="character" w:customStyle="1" w:styleId="BalloonTextChar">
    <w:name w:val="Balloon Text Char"/>
    <w:link w:val="BalloonText"/>
    <w:uiPriority w:val="99"/>
    <w:semiHidden/>
    <w:rsid w:val="00DE7166"/>
    <w:rPr>
      <w:rFonts w:ascii="Lucida Grande" w:hAnsi="Lucida Grande" w:cs="Lucida Grande"/>
      <w:sz w:val="18"/>
      <w:szCs w:val="18"/>
    </w:rPr>
  </w:style>
  <w:style w:type="paragraph" w:customStyle="1" w:styleId="FirstParagraphtext">
    <w:name w:val="First Paragraph text"/>
    <w:basedOn w:val="FirstParagraph10pt"/>
    <w:uiPriority w:val="99"/>
    <w:rsid w:val="00402040"/>
    <w:pPr>
      <w:widowControl w:val="0"/>
      <w:suppressAutoHyphens/>
      <w:autoSpaceDE w:val="0"/>
      <w:autoSpaceDN w:val="0"/>
      <w:adjustRightInd w:val="0"/>
      <w:spacing w:line="288" w:lineRule="auto"/>
      <w:textAlignment w:val="center"/>
    </w:pPr>
    <w:rPr>
      <w:rFonts w:cs="MinionPro-Regular"/>
      <w:color w:val="000000"/>
      <w:lang w:val="en-GB"/>
    </w:rPr>
  </w:style>
  <w:style w:type="character" w:customStyle="1" w:styleId="BodyCopy">
    <w:name w:val="Body Copy"/>
    <w:autoRedefine/>
    <w:uiPriority w:val="99"/>
    <w:rsid w:val="00594050"/>
    <w:rPr>
      <w:rFonts w:ascii="Arial-PL" w:hAnsi="Arial-PL" w:cs="Arial-PL"/>
      <w:color w:val="575756"/>
      <w:sz w:val="22"/>
      <w:szCs w:val="22"/>
    </w:rPr>
  </w:style>
  <w:style w:type="paragraph" w:customStyle="1" w:styleId="SubHeads">
    <w:name w:val="Sub Heads"/>
    <w:basedOn w:val="Normal"/>
    <w:uiPriority w:val="99"/>
    <w:rsid w:val="00540166"/>
    <w:pPr>
      <w:widowControl w:val="0"/>
      <w:suppressAutoHyphens/>
      <w:autoSpaceDE w:val="0"/>
      <w:autoSpaceDN w:val="0"/>
      <w:adjustRightInd w:val="0"/>
      <w:spacing w:line="600" w:lineRule="atLeast"/>
      <w:textAlignment w:val="center"/>
    </w:pPr>
    <w:rPr>
      <w:rFonts w:ascii="Arial-BoldPL" w:hAnsi="Arial-BoldPL" w:cs="Arial-BoldPL"/>
      <w:b/>
      <w:bCs/>
      <w:color w:val="575756"/>
      <w:spacing w:val="-2"/>
      <w:sz w:val="24"/>
      <w:lang w:val="en-GB"/>
    </w:rPr>
  </w:style>
  <w:style w:type="paragraph" w:customStyle="1" w:styleId="Text">
    <w:name w:val="Text"/>
    <w:basedOn w:val="Normal"/>
    <w:uiPriority w:val="99"/>
    <w:rsid w:val="00540166"/>
    <w:pPr>
      <w:widowControl w:val="0"/>
      <w:suppressAutoHyphens/>
      <w:autoSpaceDE w:val="0"/>
      <w:autoSpaceDN w:val="0"/>
      <w:adjustRightInd w:val="0"/>
      <w:spacing w:line="220" w:lineRule="atLeast"/>
      <w:textAlignment w:val="center"/>
    </w:pPr>
    <w:rPr>
      <w:rFonts w:ascii="Arial-PL" w:hAnsi="Arial-PL" w:cs="Arial-PL"/>
      <w:color w:val="575756"/>
      <w:spacing w:val="-1"/>
      <w:sz w:val="16"/>
      <w:szCs w:val="16"/>
      <w:lang w:val="en-GB"/>
    </w:rPr>
  </w:style>
  <w:style w:type="character" w:customStyle="1" w:styleId="SubHeads1">
    <w:name w:val="Sub Heads1"/>
    <w:uiPriority w:val="99"/>
    <w:rsid w:val="00540166"/>
    <w:rPr>
      <w:rFonts w:ascii="Arial-BoldPL" w:hAnsi="Arial-BoldPL" w:cs="Arial-BoldPL"/>
      <w:b/>
      <w:bCs/>
      <w:color w:val="575756"/>
      <w:spacing w:val="-2"/>
      <w:sz w:val="24"/>
      <w:szCs w:val="24"/>
    </w:rPr>
  </w:style>
  <w:style w:type="character" w:customStyle="1" w:styleId="Text1">
    <w:name w:val="Text1"/>
    <w:uiPriority w:val="99"/>
    <w:rsid w:val="00540166"/>
    <w:rPr>
      <w:rFonts w:ascii="Arial-PL" w:hAnsi="Arial-PL" w:cs="Arial-PL"/>
      <w:color w:val="575756"/>
      <w:sz w:val="16"/>
      <w:szCs w:val="16"/>
    </w:rPr>
  </w:style>
  <w:style w:type="paragraph" w:customStyle="1" w:styleId="MainHeading">
    <w:name w:val="Main Heading"/>
    <w:basedOn w:val="Normal"/>
    <w:qFormat/>
    <w:rsid w:val="0036216D"/>
    <w:rPr>
      <w:b/>
      <w:sz w:val="36"/>
      <w:szCs w:val="42"/>
      <w:lang w:val="en-GB"/>
    </w:rPr>
  </w:style>
  <w:style w:type="character" w:customStyle="1" w:styleId="Heading2Char">
    <w:name w:val="Heading 2 Char"/>
    <w:aliases w:val="Paragraph Headings Char"/>
    <w:link w:val="Heading2"/>
    <w:uiPriority w:val="9"/>
    <w:rsid w:val="00527902"/>
    <w:rPr>
      <w:rFonts w:ascii="Arial" w:eastAsia="MS Gothic" w:hAnsi="Arial"/>
      <w:bCs/>
      <w:sz w:val="22"/>
      <w:szCs w:val="26"/>
      <w:lang w:val="en-GB"/>
    </w:rPr>
  </w:style>
  <w:style w:type="character" w:styleId="PageNumber">
    <w:name w:val="page number"/>
    <w:basedOn w:val="DefaultParagraphFont"/>
    <w:uiPriority w:val="99"/>
    <w:semiHidden/>
    <w:unhideWhenUsed/>
    <w:rsid w:val="005D1B4F"/>
  </w:style>
  <w:style w:type="paragraph" w:customStyle="1" w:styleId="FirstParagraph10pt">
    <w:name w:val="First Paragraph  10pt"/>
    <w:basedOn w:val="Normal"/>
    <w:autoRedefine/>
    <w:qFormat/>
    <w:rsid w:val="00E33D03"/>
  </w:style>
  <w:style w:type="paragraph" w:styleId="ListParagraph">
    <w:name w:val="List Paragraph"/>
    <w:basedOn w:val="Normal"/>
    <w:uiPriority w:val="34"/>
    <w:qFormat/>
    <w:rsid w:val="0047674A"/>
    <w:pPr>
      <w:ind w:left="720"/>
      <w:contextualSpacing/>
    </w:pPr>
  </w:style>
  <w:style w:type="paragraph" w:styleId="NormalWeb">
    <w:name w:val="Normal (Web)"/>
    <w:basedOn w:val="Normal"/>
    <w:uiPriority w:val="99"/>
    <w:unhideWhenUsed/>
    <w:rsid w:val="008E05F5"/>
    <w:pPr>
      <w:spacing w:before="100" w:beforeAutospacing="1" w:after="100" w:afterAutospacing="1"/>
    </w:pPr>
    <w:rPr>
      <w:rFonts w:ascii="Times New Roman" w:eastAsia="Times New Roman" w:hAnsi="Times New Roman"/>
      <w:sz w:val="24"/>
      <w:lang w:val="en-GB" w:eastAsia="en-GB"/>
    </w:rPr>
  </w:style>
  <w:style w:type="table" w:styleId="TableGrid">
    <w:name w:val="Table Grid"/>
    <w:basedOn w:val="TableNormal"/>
    <w:uiPriority w:val="59"/>
    <w:rsid w:val="00600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4A13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um%20-%202020\Desktop\2020%20Newsletter\2020%20Monthly%20Newsletter\August%20Tax%20Newsletter\97-2003_Edited_UK%202020%20Monthly%20Tax%20Newsletter_August%202016_Version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D48DA-9E3A-FC4B-83F8-33DB3071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C:\Users\Raum - 2020\Desktop\2020 Newsletter\2020 Monthly Newsletter\August Tax Newsletter\97-2003_Edited_UK 2020 Monthly Tax Newsletter_August 2016_Version2.dot</Template>
  <TotalTime>0</TotalTime>
  <Pages>2</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2020 Newswire Template</vt:lpstr>
    </vt:vector>
  </TitlesOfParts>
  <Company>Clash Design</Company>
  <LinksUpToDate>false</LinksUpToDate>
  <CharactersWithSpaces>6948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Newswire Template</dc:title>
  <dc:subject/>
  <dc:creator>Raum - 2020</dc:creator>
  <cp:keywords/>
  <cp:lastModifiedBy>Megan Holland</cp:lastModifiedBy>
  <cp:revision>2</cp:revision>
  <cp:lastPrinted>2020-03-12T12:51:00Z</cp:lastPrinted>
  <dcterms:created xsi:type="dcterms:W3CDTF">2020-03-16T10:14:00Z</dcterms:created>
  <dcterms:modified xsi:type="dcterms:W3CDTF">2020-03-16T10:14:00Z</dcterms:modified>
</cp:coreProperties>
</file>